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E4" w:rsidRPr="007E1BE4" w:rsidRDefault="000560BD" w:rsidP="007E1BE4">
      <w:pPr>
        <w:ind w:left="-426"/>
        <w:jc w:val="center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</w:t>
      </w:r>
      <w:r w:rsidR="007E1BE4" w:rsidRPr="007E1BE4">
        <w:rPr>
          <w:bCs/>
          <w:sz w:val="24"/>
          <w:szCs w:val="26"/>
        </w:rPr>
        <w:t>МИНИСТЕРСТВО НАУКИ И ВЫСШЕГО ОБРАЗОВАНИЯ РОССИЙСКОЙ ФЕДЕРАЦИИ</w:t>
      </w:r>
    </w:p>
    <w:p w:rsidR="007E1BE4" w:rsidRPr="007E1BE4" w:rsidRDefault="007E1BE4" w:rsidP="007E1BE4">
      <w:pPr>
        <w:jc w:val="center"/>
        <w:rPr>
          <w:bCs/>
          <w:spacing w:val="-20"/>
          <w:sz w:val="28"/>
          <w:szCs w:val="28"/>
          <w:lang w:eastAsia="ar-SA"/>
        </w:rPr>
      </w:pPr>
      <w:r w:rsidRPr="007E1BE4">
        <w:rPr>
          <w:bCs/>
          <w:spacing w:val="-20"/>
          <w:sz w:val="28"/>
          <w:szCs w:val="28"/>
          <w:lang w:eastAsia="ar-SA"/>
        </w:rPr>
        <w:t xml:space="preserve">федеральное государственное бюджетное образовательное учреждение </w:t>
      </w:r>
    </w:p>
    <w:p w:rsidR="007E1BE4" w:rsidRPr="007E1BE4" w:rsidRDefault="007E1BE4" w:rsidP="007E1BE4">
      <w:pPr>
        <w:jc w:val="center"/>
        <w:rPr>
          <w:bCs/>
          <w:sz w:val="28"/>
          <w:szCs w:val="28"/>
          <w:lang w:eastAsia="ar-SA"/>
        </w:rPr>
      </w:pPr>
      <w:r w:rsidRPr="007E1BE4">
        <w:rPr>
          <w:bCs/>
          <w:spacing w:val="-20"/>
          <w:sz w:val="28"/>
          <w:szCs w:val="28"/>
          <w:lang w:eastAsia="ar-SA"/>
        </w:rPr>
        <w:t>высшего образования</w:t>
      </w:r>
    </w:p>
    <w:p w:rsidR="007E1BE4" w:rsidRPr="007E1BE4" w:rsidRDefault="007E1BE4" w:rsidP="007E1BE4">
      <w:pPr>
        <w:jc w:val="center"/>
        <w:rPr>
          <w:bCs/>
          <w:sz w:val="28"/>
          <w:szCs w:val="28"/>
          <w:lang w:eastAsia="ar-SA"/>
        </w:rPr>
      </w:pPr>
      <w:r w:rsidRPr="007E1BE4">
        <w:rPr>
          <w:bCs/>
          <w:sz w:val="28"/>
          <w:szCs w:val="28"/>
          <w:lang w:eastAsia="ar-SA"/>
        </w:rPr>
        <w:t>«Российский экономический университет имени Г.В. Плеханова»</w:t>
      </w:r>
    </w:p>
    <w:p w:rsidR="007E1BE4" w:rsidRPr="007E1BE4" w:rsidRDefault="007E1BE4" w:rsidP="007E1BE4">
      <w:pPr>
        <w:jc w:val="center"/>
        <w:rPr>
          <w:b/>
          <w:bCs/>
          <w:sz w:val="28"/>
          <w:szCs w:val="28"/>
          <w:lang w:eastAsia="ar-SA"/>
        </w:rPr>
      </w:pPr>
      <w:r w:rsidRPr="007E1BE4">
        <w:rPr>
          <w:b/>
          <w:bCs/>
          <w:sz w:val="28"/>
          <w:szCs w:val="28"/>
          <w:lang w:eastAsia="ar-SA"/>
        </w:rPr>
        <w:t>(Смоленский филиал РЭУ им. Г.В. Плеханова)</w:t>
      </w:r>
    </w:p>
    <w:p w:rsidR="007E1BE4" w:rsidRPr="007E1BE4" w:rsidRDefault="007E1BE4" w:rsidP="007E1BE4">
      <w:pPr>
        <w:shd w:val="clear" w:color="auto" w:fill="FFFFFF"/>
        <w:tabs>
          <w:tab w:val="left" w:leader="underscore" w:pos="7853"/>
        </w:tabs>
        <w:spacing w:line="360" w:lineRule="auto"/>
        <w:jc w:val="center"/>
        <w:rPr>
          <w:b/>
          <w:bCs/>
          <w:spacing w:val="3"/>
          <w:sz w:val="28"/>
          <w:szCs w:val="28"/>
        </w:rPr>
      </w:pPr>
    </w:p>
    <w:p w:rsidR="007E1BE4" w:rsidRPr="007E1BE4" w:rsidRDefault="007E1BE4" w:rsidP="007E1BE4"/>
    <w:p w:rsidR="007E1BE4" w:rsidRPr="007E1BE4" w:rsidRDefault="007E1BE4" w:rsidP="007E1BE4">
      <w:pPr>
        <w:ind w:left="720"/>
        <w:jc w:val="center"/>
        <w:rPr>
          <w:sz w:val="28"/>
          <w:szCs w:val="28"/>
          <w:u w:val="single"/>
        </w:rPr>
      </w:pPr>
      <w:r w:rsidRPr="007E1BE4">
        <w:rPr>
          <w:sz w:val="28"/>
          <w:szCs w:val="28"/>
          <w:u w:val="single"/>
        </w:rPr>
        <w:t>Экономики и торгового дела</w:t>
      </w:r>
    </w:p>
    <w:p w:rsidR="007E1BE4" w:rsidRPr="007E1BE4" w:rsidRDefault="007E1BE4" w:rsidP="007E1BE4">
      <w:pPr>
        <w:ind w:left="720"/>
        <w:jc w:val="center"/>
      </w:pPr>
      <w:r w:rsidRPr="007E1BE4">
        <w:t>(кафедра)</w:t>
      </w:r>
    </w:p>
    <w:p w:rsidR="007E1BE4" w:rsidRPr="007E1BE4" w:rsidRDefault="007E1BE4" w:rsidP="007E1BE4">
      <w:pPr>
        <w:ind w:left="720"/>
        <w:jc w:val="center"/>
      </w:pPr>
    </w:p>
    <w:p w:rsidR="007E1BE4" w:rsidRPr="007E1BE4" w:rsidRDefault="007E1BE4" w:rsidP="007E1BE4">
      <w:pPr>
        <w:ind w:left="720"/>
        <w:jc w:val="center"/>
      </w:pPr>
    </w:p>
    <w:p w:rsidR="007E1BE4" w:rsidRPr="007E1BE4" w:rsidRDefault="007E1BE4" w:rsidP="007E1BE4">
      <w:pPr>
        <w:ind w:left="720"/>
        <w:jc w:val="center"/>
      </w:pPr>
    </w:p>
    <w:p w:rsidR="007E1BE4" w:rsidRPr="007E1BE4" w:rsidRDefault="007E1BE4" w:rsidP="007E1BE4">
      <w:pPr>
        <w:ind w:left="720"/>
        <w:jc w:val="center"/>
        <w:rPr>
          <w:b/>
          <w:sz w:val="32"/>
          <w:szCs w:val="32"/>
        </w:rPr>
      </w:pPr>
      <w:r w:rsidRPr="007E1BE4">
        <w:rPr>
          <w:b/>
          <w:sz w:val="32"/>
          <w:szCs w:val="32"/>
        </w:rPr>
        <w:t>ОТЧЕТ</w:t>
      </w:r>
    </w:p>
    <w:p w:rsidR="007E1BE4" w:rsidRPr="007E1BE4" w:rsidRDefault="007E1BE4" w:rsidP="007E1BE4">
      <w:pPr>
        <w:rPr>
          <w:b/>
          <w:sz w:val="32"/>
          <w:szCs w:val="32"/>
        </w:rPr>
      </w:pPr>
    </w:p>
    <w:p w:rsidR="007E1BE4" w:rsidRPr="007E1BE4" w:rsidRDefault="007E1BE4" w:rsidP="007E1BE4">
      <w:pPr>
        <w:rPr>
          <w:b/>
          <w:sz w:val="32"/>
          <w:szCs w:val="32"/>
        </w:rPr>
      </w:pPr>
    </w:p>
    <w:p w:rsidR="007E1BE4" w:rsidRDefault="007E1BE4" w:rsidP="007E1BE4">
      <w:pPr>
        <w:rPr>
          <w:sz w:val="28"/>
          <w:szCs w:val="28"/>
          <w:u w:val="single"/>
          <w:lang w:eastAsia="ar-SA"/>
        </w:rPr>
      </w:pPr>
      <w:r w:rsidRPr="007E1BE4">
        <w:rPr>
          <w:sz w:val="28"/>
          <w:szCs w:val="28"/>
        </w:rPr>
        <w:t xml:space="preserve">О прохождении </w:t>
      </w:r>
      <w:r w:rsidRPr="007E1BE4">
        <w:rPr>
          <w:sz w:val="28"/>
          <w:szCs w:val="28"/>
          <w:u w:val="single"/>
        </w:rPr>
        <w:t xml:space="preserve">учебной практики: </w:t>
      </w:r>
      <w:r w:rsidRPr="007E1BE4">
        <w:rPr>
          <w:sz w:val="28"/>
          <w:szCs w:val="28"/>
          <w:u w:val="single"/>
          <w:lang w:eastAsia="ar-SA"/>
        </w:rPr>
        <w:t>практики по получению первичных профессиональных умений и навыков, в том числе первичных умений и навыков в научно-исследовательской деятельности</w:t>
      </w:r>
    </w:p>
    <w:p w:rsidR="007E1BE4" w:rsidRPr="007E1BE4" w:rsidRDefault="007E1BE4" w:rsidP="007E1BE4">
      <w:pPr>
        <w:jc w:val="center"/>
        <w:rPr>
          <w:sz w:val="14"/>
        </w:rPr>
      </w:pPr>
      <w:r w:rsidRPr="007E1BE4">
        <w:rPr>
          <w:szCs w:val="28"/>
          <w:lang w:eastAsia="ar-SA"/>
        </w:rPr>
        <w:t>(вид практики)</w:t>
      </w:r>
    </w:p>
    <w:p w:rsidR="007E1BE4" w:rsidRPr="007E1BE4" w:rsidRDefault="007E1BE4" w:rsidP="007E1BE4">
      <w:pPr>
        <w:tabs>
          <w:tab w:val="left" w:pos="8403"/>
        </w:tabs>
        <w:rPr>
          <w:sz w:val="28"/>
          <w:szCs w:val="28"/>
        </w:rPr>
      </w:pPr>
      <w:r w:rsidRPr="007E1BE4">
        <w:rPr>
          <w:sz w:val="28"/>
          <w:szCs w:val="28"/>
        </w:rPr>
        <w:t xml:space="preserve">Студента   </w:t>
      </w:r>
      <w:r w:rsidR="00830E7D">
        <w:rPr>
          <w:sz w:val="28"/>
          <w:szCs w:val="28"/>
          <w:u w:val="single"/>
        </w:rPr>
        <w:t>Логутенкова Дарья Алексеевна</w:t>
      </w:r>
      <w:r w:rsidRPr="007E1B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7E1BE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3      </w:t>
      </w:r>
      <w:r w:rsidRPr="007E1BE4">
        <w:rPr>
          <w:sz w:val="28"/>
          <w:szCs w:val="28"/>
        </w:rPr>
        <w:t xml:space="preserve"> курса</w:t>
      </w:r>
    </w:p>
    <w:p w:rsidR="007E1BE4" w:rsidRPr="007E1BE4" w:rsidRDefault="007E1BE4" w:rsidP="007E1BE4">
      <w:pPr>
        <w:rPr>
          <w:sz w:val="28"/>
          <w:szCs w:val="28"/>
        </w:rPr>
      </w:pPr>
    </w:p>
    <w:p w:rsidR="007E1BE4" w:rsidRPr="007E1BE4" w:rsidRDefault="007E1BE4" w:rsidP="007E1BE4">
      <w:pPr>
        <w:tabs>
          <w:tab w:val="left" w:pos="7650"/>
        </w:tabs>
        <w:rPr>
          <w:u w:val="single"/>
        </w:rPr>
      </w:pPr>
      <w:r w:rsidRPr="007E1BE4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38.03.01 «Экономика»      </w:t>
      </w:r>
      <w:r w:rsidRPr="007E1BE4">
        <w:rPr>
          <w:sz w:val="28"/>
          <w:szCs w:val="28"/>
        </w:rPr>
        <w:t xml:space="preserve"> </w:t>
      </w:r>
    </w:p>
    <w:p w:rsidR="007E1BE4" w:rsidRPr="007E1BE4" w:rsidRDefault="007E1BE4" w:rsidP="007E1BE4">
      <w:pPr>
        <w:jc w:val="center"/>
      </w:pPr>
      <w:r>
        <w:t xml:space="preserve">       (код и наименование подготовки)</w:t>
      </w:r>
    </w:p>
    <w:p w:rsidR="007E1BE4" w:rsidRPr="007E1BE4" w:rsidRDefault="007E1BE4" w:rsidP="007E1BE4"/>
    <w:p w:rsidR="007E1BE4" w:rsidRPr="007E1BE4" w:rsidRDefault="007E1BE4" w:rsidP="007E1BE4">
      <w:r w:rsidRPr="007E1BE4">
        <w:rPr>
          <w:sz w:val="28"/>
          <w:szCs w:val="28"/>
        </w:rPr>
        <w:t>Место прохождения практики</w:t>
      </w:r>
      <w:r>
        <w:rPr>
          <w:sz w:val="28"/>
          <w:szCs w:val="28"/>
        </w:rPr>
        <w:t xml:space="preserve"> </w:t>
      </w:r>
      <w:r w:rsidRPr="007E1BE4">
        <w:rPr>
          <w:sz w:val="28"/>
          <w:szCs w:val="28"/>
          <w:u w:val="single"/>
        </w:rPr>
        <w:t xml:space="preserve">Смоленский филиал </w:t>
      </w:r>
      <w:r w:rsidRPr="007E1BE4">
        <w:rPr>
          <w:sz w:val="28"/>
          <w:szCs w:val="28"/>
          <w:u w:val="single"/>
          <w:lang w:eastAsia="ar-SA"/>
        </w:rPr>
        <w:t>РЭУ им. Г.В. Плеханова</w:t>
      </w:r>
    </w:p>
    <w:p w:rsidR="007E1BE4" w:rsidRPr="007E1BE4" w:rsidRDefault="007E1BE4" w:rsidP="007E1BE4"/>
    <w:p w:rsidR="007E1BE4" w:rsidRPr="007E1BE4" w:rsidRDefault="007E1BE4" w:rsidP="007E1BE4">
      <w:pPr>
        <w:rPr>
          <w:sz w:val="28"/>
          <w:szCs w:val="28"/>
        </w:rPr>
      </w:pPr>
      <w:r w:rsidRPr="007E1BE4">
        <w:rPr>
          <w:sz w:val="28"/>
          <w:szCs w:val="28"/>
        </w:rPr>
        <w:t>Срок практики с «</w:t>
      </w:r>
      <w:r w:rsidRPr="007E1BE4">
        <w:rPr>
          <w:sz w:val="28"/>
          <w:szCs w:val="28"/>
          <w:u w:val="single"/>
        </w:rPr>
        <w:t>14</w:t>
      </w:r>
      <w:r w:rsidRPr="007E1BE4">
        <w:rPr>
          <w:sz w:val="28"/>
          <w:szCs w:val="28"/>
        </w:rPr>
        <w:t>»</w:t>
      </w:r>
      <w:r w:rsidRPr="007E1BE4">
        <w:rPr>
          <w:sz w:val="28"/>
          <w:szCs w:val="28"/>
          <w:u w:val="single"/>
        </w:rPr>
        <w:t xml:space="preserve">  июля</w:t>
      </w:r>
      <w:r w:rsidRPr="007E1BE4">
        <w:rPr>
          <w:sz w:val="28"/>
          <w:szCs w:val="28"/>
        </w:rPr>
        <w:t xml:space="preserve">  20</w:t>
      </w:r>
      <w:r w:rsidRPr="007E1BE4">
        <w:rPr>
          <w:sz w:val="28"/>
          <w:szCs w:val="28"/>
          <w:u w:val="single"/>
        </w:rPr>
        <w:t>20</w:t>
      </w:r>
      <w:r w:rsidRPr="007E1BE4">
        <w:rPr>
          <w:sz w:val="28"/>
          <w:szCs w:val="28"/>
        </w:rPr>
        <w:t xml:space="preserve"> г. по «</w:t>
      </w:r>
      <w:r w:rsidRPr="007E1BE4">
        <w:rPr>
          <w:sz w:val="28"/>
          <w:szCs w:val="28"/>
          <w:u w:val="single"/>
        </w:rPr>
        <w:t>27</w:t>
      </w:r>
      <w:r w:rsidRPr="007E1BE4">
        <w:rPr>
          <w:sz w:val="28"/>
          <w:szCs w:val="28"/>
        </w:rPr>
        <w:t xml:space="preserve">» </w:t>
      </w:r>
      <w:r w:rsidRPr="007E1BE4">
        <w:rPr>
          <w:sz w:val="28"/>
          <w:szCs w:val="28"/>
          <w:u w:val="single"/>
        </w:rPr>
        <w:t>июля</w:t>
      </w:r>
      <w:r w:rsidRPr="007E1BE4">
        <w:rPr>
          <w:sz w:val="28"/>
          <w:szCs w:val="28"/>
        </w:rPr>
        <w:t xml:space="preserve"> 20</w:t>
      </w:r>
      <w:r w:rsidRPr="007E1BE4">
        <w:rPr>
          <w:sz w:val="28"/>
          <w:szCs w:val="28"/>
          <w:u w:val="single"/>
        </w:rPr>
        <w:t>20</w:t>
      </w:r>
      <w:r w:rsidRPr="007E1BE4">
        <w:rPr>
          <w:sz w:val="28"/>
          <w:szCs w:val="28"/>
        </w:rPr>
        <w:t xml:space="preserve"> г.</w:t>
      </w:r>
    </w:p>
    <w:p w:rsidR="007E1BE4" w:rsidRPr="007E1BE4" w:rsidRDefault="007E1BE4" w:rsidP="007E1BE4">
      <w:pPr>
        <w:rPr>
          <w:sz w:val="28"/>
          <w:szCs w:val="28"/>
        </w:rPr>
      </w:pPr>
    </w:p>
    <w:p w:rsidR="007E1BE4" w:rsidRPr="007E1BE4" w:rsidRDefault="007E1BE4" w:rsidP="007E1BE4">
      <w:pPr>
        <w:rPr>
          <w:sz w:val="28"/>
          <w:szCs w:val="28"/>
        </w:rPr>
      </w:pPr>
    </w:p>
    <w:p w:rsidR="007E1BE4" w:rsidRPr="007E1BE4" w:rsidRDefault="007E1BE4" w:rsidP="007E1BE4">
      <w:pPr>
        <w:rPr>
          <w:sz w:val="28"/>
          <w:szCs w:val="28"/>
        </w:rPr>
      </w:pPr>
      <w:r w:rsidRPr="007E1BE4">
        <w:rPr>
          <w:sz w:val="28"/>
          <w:szCs w:val="28"/>
        </w:rPr>
        <w:t>Руководитель практики от предприятия (организации)</w:t>
      </w:r>
    </w:p>
    <w:p w:rsidR="007E1BE4" w:rsidRPr="007E1BE4" w:rsidRDefault="007E1BE4" w:rsidP="007E1BE4">
      <w:pPr>
        <w:rPr>
          <w:sz w:val="28"/>
          <w:szCs w:val="28"/>
        </w:rPr>
      </w:pPr>
    </w:p>
    <w:p w:rsidR="007E1BE4" w:rsidRPr="007E1BE4" w:rsidRDefault="007E1BE4" w:rsidP="007E1BE4">
      <w:r w:rsidRPr="007E1BE4">
        <w:rPr>
          <w:sz w:val="28"/>
          <w:u w:val="single"/>
        </w:rPr>
        <w:t>Ажигина Я.К., лаборант кафедры</w:t>
      </w:r>
      <w:r>
        <w:t xml:space="preserve">                                             </w:t>
      </w:r>
      <w:r w:rsidRPr="007E1BE4">
        <w:t>______________________________</w:t>
      </w:r>
    </w:p>
    <w:p w:rsidR="007E1BE4" w:rsidRPr="007E1BE4" w:rsidRDefault="007E1BE4" w:rsidP="007E1BE4">
      <w:r>
        <w:t xml:space="preserve">                    </w:t>
      </w:r>
      <w:r w:rsidRPr="007E1BE4">
        <w:t xml:space="preserve">(Ф.И.О., должность)                                                            </w:t>
      </w:r>
      <w:r>
        <w:t xml:space="preserve">                               </w:t>
      </w:r>
      <w:r w:rsidRPr="007E1BE4">
        <w:t>(подпись)</w:t>
      </w:r>
    </w:p>
    <w:p w:rsidR="007E1BE4" w:rsidRPr="007E1BE4" w:rsidRDefault="007E1BE4" w:rsidP="007E1BE4"/>
    <w:p w:rsidR="007E1BE4" w:rsidRPr="007E1BE4" w:rsidRDefault="007E1BE4" w:rsidP="007E1BE4"/>
    <w:p w:rsidR="007E1BE4" w:rsidRPr="007E1BE4" w:rsidRDefault="007E1BE4" w:rsidP="007E1BE4"/>
    <w:p w:rsidR="007E1BE4" w:rsidRPr="007E1BE4" w:rsidRDefault="007E1BE4" w:rsidP="007E1BE4">
      <w:pPr>
        <w:rPr>
          <w:sz w:val="28"/>
          <w:szCs w:val="28"/>
        </w:rPr>
      </w:pPr>
      <w:r w:rsidRPr="007E1BE4">
        <w:rPr>
          <w:sz w:val="28"/>
          <w:szCs w:val="28"/>
        </w:rPr>
        <w:t>Руководитель практики от Филиала</w:t>
      </w:r>
    </w:p>
    <w:p w:rsidR="007E1BE4" w:rsidRPr="007E1BE4" w:rsidRDefault="007E1BE4" w:rsidP="007E1BE4"/>
    <w:p w:rsidR="007E1BE4" w:rsidRPr="007E1BE4" w:rsidRDefault="008A5606" w:rsidP="007E1BE4">
      <w:pPr>
        <w:jc w:val="center"/>
      </w:pPr>
      <w:r>
        <w:rPr>
          <w:sz w:val="28"/>
          <w:u w:val="single"/>
        </w:rPr>
        <w:t>Спиридонова О.С.</w:t>
      </w:r>
      <w:r w:rsidR="009F0CF4">
        <w:rPr>
          <w:sz w:val="28"/>
          <w:szCs w:val="28"/>
          <w:u w:val="single"/>
        </w:rPr>
        <w:t>, преподаватель</w:t>
      </w:r>
      <w:r w:rsidR="009F0CF4">
        <w:rPr>
          <w:u w:val="single"/>
        </w:rPr>
        <w:t xml:space="preserve">  </w:t>
      </w:r>
      <w:r w:rsidR="007E1BE4">
        <w:t xml:space="preserve">                                          </w:t>
      </w:r>
      <w:r w:rsidR="007E1BE4" w:rsidRPr="007E1BE4">
        <w:t xml:space="preserve">______________________________                      </w:t>
      </w:r>
      <w:r w:rsidR="007E1BE4">
        <w:t xml:space="preserve">            </w:t>
      </w:r>
      <w:r w:rsidR="007E1BE4" w:rsidRPr="007E1BE4">
        <w:t xml:space="preserve">(Ф.И.О., должность)                           </w:t>
      </w:r>
      <w:r w:rsidR="0045529E">
        <w:t xml:space="preserve">                               </w:t>
      </w:r>
      <w:r w:rsidR="007E1BE4" w:rsidRPr="007E1BE4">
        <w:t xml:space="preserve">                        </w:t>
      </w:r>
      <w:r w:rsidR="007E1BE4">
        <w:t xml:space="preserve"> </w:t>
      </w:r>
      <w:r w:rsidR="007E1BE4" w:rsidRPr="007E1BE4">
        <w:t>(подпись)</w:t>
      </w:r>
    </w:p>
    <w:p w:rsidR="007E1BE4" w:rsidRPr="007E1BE4" w:rsidRDefault="007E1BE4" w:rsidP="007E1BE4"/>
    <w:p w:rsidR="007E1BE4" w:rsidRPr="007E1BE4" w:rsidRDefault="007E1BE4" w:rsidP="007E1BE4"/>
    <w:p w:rsidR="007E1BE4" w:rsidRPr="007E1BE4" w:rsidRDefault="007E1BE4" w:rsidP="007E1BE4"/>
    <w:p w:rsidR="007E1BE4" w:rsidRPr="007E1BE4" w:rsidRDefault="007E1BE4" w:rsidP="007E1BE4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7E1BE4" w:rsidRPr="007E1BE4" w:rsidRDefault="007E1BE4" w:rsidP="007E1BE4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7E1BE4" w:rsidRPr="007E1BE4" w:rsidRDefault="007E1BE4" w:rsidP="007E1BE4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7E1BE4" w:rsidRPr="007E1BE4" w:rsidRDefault="007E1BE4" w:rsidP="007E1BE4">
      <w:pPr>
        <w:shd w:val="clear" w:color="auto" w:fill="FFFFFF"/>
        <w:rPr>
          <w:spacing w:val="-3"/>
          <w:sz w:val="28"/>
          <w:szCs w:val="28"/>
        </w:rPr>
      </w:pPr>
    </w:p>
    <w:p w:rsidR="007E1BE4" w:rsidRPr="007E1BE4" w:rsidRDefault="007E1BE4" w:rsidP="007E1BE4">
      <w:pPr>
        <w:shd w:val="clear" w:color="auto" w:fill="FFFFFF"/>
        <w:jc w:val="center"/>
        <w:rPr>
          <w:spacing w:val="-3"/>
          <w:sz w:val="18"/>
        </w:rPr>
      </w:pPr>
      <w:r w:rsidRPr="007E1BE4">
        <w:rPr>
          <w:spacing w:val="-3"/>
          <w:sz w:val="24"/>
          <w:szCs w:val="28"/>
        </w:rPr>
        <w:t>г. Смоленск</w:t>
      </w:r>
    </w:p>
    <w:p w:rsidR="007E1BE4" w:rsidRPr="007E1BE4" w:rsidRDefault="007E1BE4" w:rsidP="007E1BE4">
      <w:pPr>
        <w:shd w:val="clear" w:color="auto" w:fill="FFFFFF"/>
        <w:jc w:val="center"/>
        <w:rPr>
          <w:spacing w:val="-3"/>
          <w:sz w:val="24"/>
          <w:szCs w:val="28"/>
        </w:rPr>
      </w:pPr>
      <w:r w:rsidRPr="007E1BE4">
        <w:rPr>
          <w:spacing w:val="-3"/>
          <w:sz w:val="24"/>
          <w:szCs w:val="28"/>
        </w:rPr>
        <w:t>2020 г.</w:t>
      </w:r>
    </w:p>
    <w:p w:rsidR="00FF34CC" w:rsidRDefault="00FF34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241CA" w:rsidRDefault="004241CA" w:rsidP="004241C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ПЛАН – ГРАФИК</w:t>
      </w:r>
    </w:p>
    <w:p w:rsidR="004241CA" w:rsidRPr="003A2592" w:rsidRDefault="004241CA" w:rsidP="004241CA">
      <w:pPr>
        <w:jc w:val="center"/>
        <w:rPr>
          <w:b/>
          <w:sz w:val="28"/>
          <w:szCs w:val="28"/>
          <w:lang w:eastAsia="ar-SA"/>
        </w:rPr>
      </w:pPr>
      <w:r w:rsidRPr="008D2B0A">
        <w:rPr>
          <w:b/>
          <w:color w:val="000000"/>
          <w:sz w:val="28"/>
          <w:szCs w:val="27"/>
        </w:rPr>
        <w:t xml:space="preserve">прохождения </w:t>
      </w:r>
      <w:r>
        <w:rPr>
          <w:b/>
          <w:color w:val="000000"/>
          <w:sz w:val="28"/>
          <w:szCs w:val="27"/>
        </w:rPr>
        <w:t xml:space="preserve">учебной </w:t>
      </w:r>
      <w:r w:rsidRPr="008D2B0A">
        <w:rPr>
          <w:b/>
          <w:color w:val="000000"/>
          <w:sz w:val="28"/>
          <w:szCs w:val="27"/>
        </w:rPr>
        <w:t>практики</w:t>
      </w:r>
      <w:r>
        <w:rPr>
          <w:b/>
          <w:color w:val="000000"/>
          <w:sz w:val="28"/>
          <w:szCs w:val="27"/>
        </w:rPr>
        <w:t>: практики</w:t>
      </w:r>
      <w:r w:rsidRPr="008D2B0A">
        <w:rPr>
          <w:b/>
          <w:color w:val="000000"/>
          <w:sz w:val="28"/>
          <w:szCs w:val="27"/>
        </w:rPr>
        <w:t xml:space="preserve"> по получению первичных профессиональных умений и навыков</w:t>
      </w:r>
      <w:r>
        <w:rPr>
          <w:b/>
          <w:color w:val="000000"/>
          <w:sz w:val="28"/>
          <w:szCs w:val="27"/>
        </w:rPr>
        <w:t>, в том числе первичных умений и навыков научно-исследовательской деятельности</w:t>
      </w:r>
    </w:p>
    <w:p w:rsidR="004241CA" w:rsidRDefault="004241CA" w:rsidP="004241CA">
      <w:pPr>
        <w:jc w:val="center"/>
        <w:rPr>
          <w:b/>
          <w:sz w:val="28"/>
          <w:szCs w:val="28"/>
          <w:lang w:eastAsia="ar-SA"/>
        </w:rPr>
      </w:pPr>
    </w:p>
    <w:p w:rsidR="004241CA" w:rsidRPr="003A2592" w:rsidRDefault="004241CA" w:rsidP="004241CA">
      <w:pPr>
        <w:jc w:val="center"/>
        <w:rPr>
          <w:b/>
          <w:sz w:val="28"/>
          <w:szCs w:val="28"/>
          <w:lang w:eastAsia="ar-SA"/>
        </w:rPr>
      </w:pPr>
    </w:p>
    <w:p w:rsidR="004241CA" w:rsidRPr="008D2B0A" w:rsidRDefault="004241CA" w:rsidP="004241CA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8D2B0A">
        <w:rPr>
          <w:sz w:val="28"/>
          <w:szCs w:val="28"/>
          <w:lang w:eastAsia="ar-SA"/>
        </w:rPr>
        <w:t xml:space="preserve">Ф.И.О. студента </w:t>
      </w:r>
      <w:r w:rsidR="00DE42EC">
        <w:rPr>
          <w:sz w:val="28"/>
          <w:szCs w:val="28"/>
          <w:u w:val="single"/>
          <w:lang w:eastAsia="ar-SA"/>
        </w:rPr>
        <w:t>Логутенкова Дарья Алексеевна</w:t>
      </w:r>
    </w:p>
    <w:p w:rsidR="004241CA" w:rsidRPr="008D2B0A" w:rsidRDefault="004241CA" w:rsidP="004241CA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8D2B0A">
        <w:rPr>
          <w:sz w:val="28"/>
          <w:szCs w:val="28"/>
          <w:lang w:eastAsia="ar-SA"/>
        </w:rPr>
        <w:t xml:space="preserve">Курс, группа  </w:t>
      </w:r>
      <w:r w:rsidRPr="008D2B0A">
        <w:rPr>
          <w:sz w:val="28"/>
          <w:szCs w:val="28"/>
          <w:u w:val="single"/>
          <w:lang w:eastAsia="ar-SA"/>
        </w:rPr>
        <w:t xml:space="preserve">3 курс, Э171о </w:t>
      </w:r>
    </w:p>
    <w:p w:rsidR="004241CA" w:rsidRPr="008D2B0A" w:rsidRDefault="004241CA" w:rsidP="004241CA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Pr="008D2B0A">
        <w:rPr>
          <w:sz w:val="28"/>
          <w:szCs w:val="28"/>
          <w:lang w:eastAsia="ar-SA"/>
        </w:rPr>
        <w:t>Место прохождения практики по получению первичных профессиональных умений и навыков</w:t>
      </w:r>
      <w:r>
        <w:rPr>
          <w:sz w:val="28"/>
          <w:szCs w:val="28"/>
          <w:lang w:eastAsia="ar-SA"/>
        </w:rPr>
        <w:t xml:space="preserve">  </w:t>
      </w:r>
      <w:r w:rsidRPr="008D2B0A">
        <w:rPr>
          <w:sz w:val="28"/>
          <w:szCs w:val="28"/>
          <w:lang w:eastAsia="ar-SA"/>
        </w:rPr>
        <w:t xml:space="preserve"> </w:t>
      </w:r>
      <w:r w:rsidRPr="006110D5">
        <w:rPr>
          <w:sz w:val="28"/>
          <w:szCs w:val="28"/>
          <w:u w:val="single"/>
          <w:lang w:eastAsia="ar-SA"/>
        </w:rPr>
        <w:t>Смоленский филиал РЭУ им. Г.В. Плеханова</w:t>
      </w:r>
    </w:p>
    <w:p w:rsidR="004241CA" w:rsidRPr="008D2B0A" w:rsidRDefault="004241CA" w:rsidP="004241CA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8D2B0A">
        <w:rPr>
          <w:sz w:val="28"/>
          <w:szCs w:val="28"/>
          <w:lang w:eastAsia="ar-SA"/>
        </w:rPr>
        <w:t>Срок практики по получению первичных профессиональных умений и навыков с «</w:t>
      </w:r>
      <w:r w:rsidRPr="008D2B0A">
        <w:rPr>
          <w:sz w:val="28"/>
          <w:szCs w:val="28"/>
          <w:u w:val="single"/>
          <w:lang w:eastAsia="ar-SA"/>
        </w:rPr>
        <w:t>14</w:t>
      </w:r>
      <w:r w:rsidRPr="008D2B0A">
        <w:rPr>
          <w:sz w:val="28"/>
          <w:szCs w:val="28"/>
          <w:lang w:eastAsia="ar-SA"/>
        </w:rPr>
        <w:t xml:space="preserve">» </w:t>
      </w:r>
      <w:r w:rsidRPr="008D2B0A">
        <w:rPr>
          <w:sz w:val="28"/>
          <w:szCs w:val="28"/>
          <w:u w:val="single"/>
          <w:lang w:eastAsia="ar-SA"/>
        </w:rPr>
        <w:t xml:space="preserve">июля </w:t>
      </w:r>
      <w:r w:rsidRPr="008D2B0A">
        <w:rPr>
          <w:sz w:val="28"/>
          <w:szCs w:val="28"/>
          <w:lang w:eastAsia="ar-SA"/>
        </w:rPr>
        <w:t>2020 г. по «</w:t>
      </w:r>
      <w:r w:rsidRPr="008D2B0A">
        <w:rPr>
          <w:sz w:val="28"/>
          <w:szCs w:val="28"/>
          <w:u w:val="single"/>
          <w:lang w:eastAsia="ar-SA"/>
        </w:rPr>
        <w:t>27</w:t>
      </w:r>
      <w:r w:rsidRPr="008D2B0A">
        <w:rPr>
          <w:sz w:val="28"/>
          <w:szCs w:val="28"/>
          <w:lang w:eastAsia="ar-SA"/>
        </w:rPr>
        <w:t xml:space="preserve">» </w:t>
      </w:r>
      <w:r w:rsidRPr="008D2B0A">
        <w:rPr>
          <w:sz w:val="28"/>
          <w:szCs w:val="28"/>
          <w:u w:val="single"/>
          <w:lang w:eastAsia="ar-SA"/>
        </w:rPr>
        <w:t xml:space="preserve">июля </w:t>
      </w:r>
      <w:r w:rsidRPr="008D2B0A">
        <w:rPr>
          <w:sz w:val="28"/>
          <w:szCs w:val="28"/>
          <w:lang w:eastAsia="ar-SA"/>
        </w:rPr>
        <w:t xml:space="preserve">2020 г. </w:t>
      </w:r>
    </w:p>
    <w:p w:rsidR="004241CA" w:rsidRPr="003A2592" w:rsidRDefault="004241CA" w:rsidP="004241CA">
      <w:pPr>
        <w:jc w:val="both"/>
        <w:rPr>
          <w:sz w:val="28"/>
          <w:szCs w:val="28"/>
          <w:lang w:eastAsia="ar-SA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624"/>
      </w:tblGrid>
      <w:tr w:rsidR="004241CA" w:rsidRPr="003C7551" w:rsidTr="004241CA">
        <w:trPr>
          <w:trHeight w:val="334"/>
          <w:jc w:val="center"/>
        </w:trPr>
        <w:tc>
          <w:tcPr>
            <w:tcW w:w="2269" w:type="dxa"/>
            <w:vAlign w:val="center"/>
          </w:tcPr>
          <w:p w:rsidR="004241CA" w:rsidRPr="003C7551" w:rsidRDefault="004241CA" w:rsidP="004241CA">
            <w:pPr>
              <w:pStyle w:val="a9"/>
              <w:spacing w:after="0"/>
              <w:jc w:val="center"/>
              <w:rPr>
                <w:b/>
                <w:sz w:val="28"/>
              </w:rPr>
            </w:pPr>
            <w:r w:rsidRPr="003C7551">
              <w:rPr>
                <w:b/>
                <w:sz w:val="28"/>
              </w:rPr>
              <w:t>Дата</w:t>
            </w:r>
          </w:p>
        </w:tc>
        <w:tc>
          <w:tcPr>
            <w:tcW w:w="7624" w:type="dxa"/>
            <w:vAlign w:val="center"/>
          </w:tcPr>
          <w:p w:rsidR="004241CA" w:rsidRPr="003C7551" w:rsidRDefault="004241CA" w:rsidP="004241CA">
            <w:pPr>
              <w:pStyle w:val="a9"/>
              <w:spacing w:after="0"/>
              <w:jc w:val="center"/>
              <w:rPr>
                <w:b/>
                <w:sz w:val="28"/>
              </w:rPr>
            </w:pPr>
            <w:r w:rsidRPr="003C7551">
              <w:rPr>
                <w:b/>
                <w:sz w:val="28"/>
              </w:rPr>
              <w:t>Перечень намечаемых работ</w:t>
            </w:r>
          </w:p>
        </w:tc>
      </w:tr>
      <w:tr w:rsidR="004241CA" w:rsidRPr="003C7551" w:rsidTr="004241CA">
        <w:trPr>
          <w:trHeight w:val="67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241CA" w:rsidRPr="006A3A7C" w:rsidRDefault="004241CA" w:rsidP="004241CA">
            <w:pPr>
              <w:rPr>
                <w:sz w:val="28"/>
              </w:rPr>
            </w:pPr>
            <w:r w:rsidRPr="006A3A7C">
              <w:rPr>
                <w:sz w:val="28"/>
              </w:rPr>
              <w:t>14.07.2020 – 1</w:t>
            </w:r>
            <w:r>
              <w:rPr>
                <w:sz w:val="28"/>
              </w:rPr>
              <w:t>5</w:t>
            </w:r>
            <w:r w:rsidRPr="006A3A7C">
              <w:rPr>
                <w:sz w:val="28"/>
              </w:rPr>
              <w:t>.07.2020</w:t>
            </w:r>
          </w:p>
        </w:tc>
        <w:tc>
          <w:tcPr>
            <w:tcW w:w="7624" w:type="dxa"/>
            <w:vAlign w:val="center"/>
          </w:tcPr>
          <w:p w:rsidR="004241CA" w:rsidRDefault="004241CA" w:rsidP="004241CA">
            <w:pPr>
              <w:pStyle w:val="a9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>Общая характеристика предприятия</w:t>
            </w:r>
          </w:p>
        </w:tc>
      </w:tr>
      <w:tr w:rsidR="004241CA" w:rsidRPr="003C7551" w:rsidTr="004241CA">
        <w:trPr>
          <w:trHeight w:val="67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241CA" w:rsidRPr="006A3A7C" w:rsidRDefault="004241CA" w:rsidP="004241C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Pr="006A3A7C">
              <w:rPr>
                <w:sz w:val="28"/>
              </w:rPr>
              <w:t xml:space="preserve">.07.2020 – </w:t>
            </w:r>
            <w:r>
              <w:rPr>
                <w:sz w:val="28"/>
              </w:rPr>
              <w:t>20</w:t>
            </w:r>
            <w:r w:rsidRPr="006A3A7C">
              <w:rPr>
                <w:sz w:val="28"/>
              </w:rPr>
              <w:t>.07.2020</w:t>
            </w:r>
          </w:p>
        </w:tc>
        <w:tc>
          <w:tcPr>
            <w:tcW w:w="7624" w:type="dxa"/>
            <w:vAlign w:val="center"/>
          </w:tcPr>
          <w:p w:rsidR="004241CA" w:rsidRDefault="004241CA" w:rsidP="004241CA">
            <w:pPr>
              <w:pStyle w:val="a9"/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Состав и структура имущества организации </w:t>
            </w:r>
          </w:p>
        </w:tc>
      </w:tr>
      <w:tr w:rsidR="004241CA" w:rsidRPr="003C7551" w:rsidTr="004241CA">
        <w:trPr>
          <w:trHeight w:val="686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241CA" w:rsidRPr="006A3A7C" w:rsidRDefault="004241CA" w:rsidP="004241C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Pr="006A3A7C">
              <w:rPr>
                <w:sz w:val="28"/>
              </w:rPr>
              <w:t xml:space="preserve">.07.2020 – </w:t>
            </w:r>
            <w:r>
              <w:rPr>
                <w:sz w:val="28"/>
              </w:rPr>
              <w:t>27</w:t>
            </w:r>
            <w:r w:rsidRPr="006A3A7C">
              <w:rPr>
                <w:sz w:val="28"/>
              </w:rPr>
              <w:t>.07.2020</w:t>
            </w:r>
          </w:p>
        </w:tc>
        <w:tc>
          <w:tcPr>
            <w:tcW w:w="7624" w:type="dxa"/>
            <w:vAlign w:val="center"/>
          </w:tcPr>
          <w:p w:rsidR="004241CA" w:rsidRDefault="004241CA" w:rsidP="004241CA">
            <w:pPr>
              <w:pStyle w:val="a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Трудовые ресурсы организации и их использование</w:t>
            </w:r>
          </w:p>
        </w:tc>
      </w:tr>
    </w:tbl>
    <w:p w:rsidR="004241CA" w:rsidRPr="003A2592" w:rsidRDefault="004241CA" w:rsidP="004241CA">
      <w:pPr>
        <w:tabs>
          <w:tab w:val="left" w:pos="1110"/>
        </w:tabs>
        <w:rPr>
          <w:sz w:val="28"/>
          <w:szCs w:val="28"/>
          <w:lang w:eastAsia="ar-SA"/>
        </w:rPr>
      </w:pPr>
    </w:p>
    <w:p w:rsidR="004241CA" w:rsidRPr="003A2592" w:rsidRDefault="004241CA" w:rsidP="004241CA">
      <w:pPr>
        <w:tabs>
          <w:tab w:val="left" w:pos="1110"/>
        </w:tabs>
        <w:rPr>
          <w:sz w:val="28"/>
          <w:szCs w:val="28"/>
          <w:lang w:eastAsia="ar-SA"/>
        </w:rPr>
      </w:pPr>
    </w:p>
    <w:p w:rsidR="004241CA" w:rsidRPr="003A2592" w:rsidRDefault="004241CA" w:rsidP="004241CA">
      <w:pPr>
        <w:tabs>
          <w:tab w:val="left" w:pos="1110"/>
        </w:tabs>
        <w:rPr>
          <w:sz w:val="28"/>
          <w:szCs w:val="28"/>
          <w:lang w:eastAsia="ar-SA"/>
        </w:rPr>
      </w:pPr>
      <w:r w:rsidRPr="003A2592">
        <w:rPr>
          <w:sz w:val="28"/>
          <w:szCs w:val="28"/>
          <w:lang w:eastAsia="ar-SA"/>
        </w:rPr>
        <w:t xml:space="preserve">Руководитель практики от </w:t>
      </w:r>
      <w:r>
        <w:rPr>
          <w:sz w:val="28"/>
          <w:szCs w:val="28"/>
          <w:lang w:eastAsia="ar-SA"/>
        </w:rPr>
        <w:t>университета</w:t>
      </w:r>
      <w:r w:rsidRPr="003A2592">
        <w:rPr>
          <w:sz w:val="28"/>
          <w:szCs w:val="28"/>
          <w:lang w:eastAsia="ar-SA"/>
        </w:rPr>
        <w:t>:</w:t>
      </w:r>
    </w:p>
    <w:p w:rsidR="004241CA" w:rsidRPr="003A2592" w:rsidRDefault="004241CA" w:rsidP="004241CA">
      <w:pPr>
        <w:tabs>
          <w:tab w:val="left" w:pos="1110"/>
        </w:tabs>
        <w:rPr>
          <w:sz w:val="28"/>
          <w:szCs w:val="28"/>
          <w:lang w:eastAsia="ar-SA"/>
        </w:rPr>
      </w:pPr>
    </w:p>
    <w:p w:rsidR="004241CA" w:rsidRPr="003A2592" w:rsidRDefault="00721526" w:rsidP="004241CA">
      <w:pPr>
        <w:tabs>
          <w:tab w:val="left" w:pos="1110"/>
        </w:tabs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Спиридонова О.С</w:t>
      </w:r>
      <w:r w:rsidRPr="00721526">
        <w:rPr>
          <w:sz w:val="28"/>
          <w:szCs w:val="28"/>
          <w:u w:val="single"/>
          <w:lang w:eastAsia="ar-SA"/>
        </w:rPr>
        <w:t>., преподаватель</w:t>
      </w:r>
      <w:r w:rsidR="004241CA" w:rsidRPr="003A2592">
        <w:rPr>
          <w:sz w:val="28"/>
          <w:szCs w:val="28"/>
          <w:lang w:eastAsia="ar-SA"/>
        </w:rPr>
        <w:t xml:space="preserve">      </w:t>
      </w:r>
      <w:r w:rsidR="005C4661">
        <w:rPr>
          <w:sz w:val="28"/>
          <w:szCs w:val="28"/>
          <w:lang w:eastAsia="ar-SA"/>
        </w:rPr>
        <w:t>_</w:t>
      </w:r>
      <w:r w:rsidR="004241CA" w:rsidRPr="003A2592">
        <w:rPr>
          <w:sz w:val="28"/>
          <w:szCs w:val="28"/>
          <w:lang w:eastAsia="ar-SA"/>
        </w:rPr>
        <w:t xml:space="preserve">_____________          </w:t>
      </w:r>
      <w:r>
        <w:rPr>
          <w:sz w:val="28"/>
          <w:szCs w:val="28"/>
          <w:lang w:eastAsia="ar-SA"/>
        </w:rPr>
        <w:t>______________</w:t>
      </w:r>
    </w:p>
    <w:p w:rsidR="004241CA" w:rsidRPr="003A2592" w:rsidRDefault="004241CA" w:rsidP="004241CA">
      <w:pPr>
        <w:tabs>
          <w:tab w:val="left" w:pos="1110"/>
        </w:tabs>
        <w:rPr>
          <w:i/>
          <w:lang w:eastAsia="ar-SA"/>
        </w:rPr>
      </w:pPr>
      <w:r>
        <w:rPr>
          <w:lang w:eastAsia="ar-SA"/>
        </w:rPr>
        <w:t xml:space="preserve"> </w:t>
      </w:r>
      <w:r w:rsidRPr="000D47B0">
        <w:rPr>
          <w:i/>
          <w:sz w:val="28"/>
          <w:lang w:eastAsia="ar-SA"/>
        </w:rPr>
        <w:t xml:space="preserve">(Занимаемая должность)       </w:t>
      </w:r>
      <w:r>
        <w:rPr>
          <w:i/>
          <w:sz w:val="28"/>
          <w:lang w:eastAsia="ar-SA"/>
        </w:rPr>
        <w:t xml:space="preserve">               </w:t>
      </w:r>
      <w:r w:rsidR="00CB4E67">
        <w:rPr>
          <w:i/>
          <w:sz w:val="28"/>
          <w:lang w:eastAsia="ar-SA"/>
        </w:rPr>
        <w:t xml:space="preserve"> </w:t>
      </w:r>
      <w:r w:rsidRPr="000D47B0">
        <w:rPr>
          <w:i/>
          <w:sz w:val="28"/>
          <w:lang w:eastAsia="ar-SA"/>
        </w:rPr>
        <w:t xml:space="preserve">Ф.И.О.       </w:t>
      </w:r>
      <w:r>
        <w:rPr>
          <w:i/>
          <w:sz w:val="28"/>
          <w:lang w:eastAsia="ar-SA"/>
        </w:rPr>
        <w:t xml:space="preserve">                         подпись</w:t>
      </w:r>
      <w:r w:rsidRPr="000D47B0">
        <w:rPr>
          <w:i/>
          <w:sz w:val="28"/>
          <w:lang w:eastAsia="ar-SA"/>
        </w:rPr>
        <w:t xml:space="preserve">          </w:t>
      </w:r>
    </w:p>
    <w:p w:rsidR="004241CA" w:rsidRPr="003A2592" w:rsidRDefault="004241CA" w:rsidP="004241CA">
      <w:pPr>
        <w:rPr>
          <w:sz w:val="28"/>
          <w:szCs w:val="28"/>
          <w:lang w:eastAsia="ar-SA"/>
        </w:rPr>
      </w:pPr>
    </w:p>
    <w:p w:rsidR="004241CA" w:rsidRPr="003A2592" w:rsidRDefault="004241CA" w:rsidP="004241CA">
      <w:pPr>
        <w:jc w:val="center"/>
        <w:rPr>
          <w:sz w:val="28"/>
          <w:szCs w:val="28"/>
          <w:lang w:eastAsia="ar-SA"/>
        </w:rPr>
      </w:pPr>
    </w:p>
    <w:p w:rsidR="004241CA" w:rsidRPr="003A2592" w:rsidRDefault="004241CA" w:rsidP="004241CA">
      <w:pPr>
        <w:tabs>
          <w:tab w:val="left" w:pos="1110"/>
        </w:tabs>
        <w:rPr>
          <w:sz w:val="28"/>
          <w:szCs w:val="28"/>
          <w:lang w:eastAsia="ar-SA"/>
        </w:rPr>
      </w:pPr>
      <w:r w:rsidRPr="003A2592">
        <w:rPr>
          <w:sz w:val="28"/>
          <w:szCs w:val="28"/>
          <w:lang w:eastAsia="ar-SA"/>
        </w:rPr>
        <w:t>Руководитель практики от Организации:</w:t>
      </w:r>
    </w:p>
    <w:p w:rsidR="004241CA" w:rsidRPr="003A2592" w:rsidRDefault="004241CA" w:rsidP="004241CA">
      <w:pPr>
        <w:tabs>
          <w:tab w:val="left" w:pos="1110"/>
        </w:tabs>
        <w:rPr>
          <w:sz w:val="28"/>
          <w:szCs w:val="28"/>
          <w:lang w:eastAsia="ar-SA"/>
        </w:rPr>
      </w:pPr>
    </w:p>
    <w:p w:rsidR="004241CA" w:rsidRPr="003A2592" w:rsidRDefault="00CB4E67" w:rsidP="004241CA">
      <w:pPr>
        <w:tabs>
          <w:tab w:val="left" w:pos="1110"/>
        </w:tabs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Ажигина Я.К., лаборант кафедры</w:t>
      </w:r>
      <w:r>
        <w:rPr>
          <w:sz w:val="28"/>
          <w:szCs w:val="28"/>
          <w:lang w:eastAsia="ar-SA"/>
        </w:rPr>
        <w:t xml:space="preserve">      </w:t>
      </w:r>
      <w:r w:rsidR="004241CA" w:rsidRPr="003A2592">
        <w:rPr>
          <w:sz w:val="28"/>
          <w:szCs w:val="28"/>
          <w:lang w:eastAsia="ar-SA"/>
        </w:rPr>
        <w:t>______________          _______________</w:t>
      </w:r>
    </w:p>
    <w:p w:rsidR="004241CA" w:rsidRPr="000D47B0" w:rsidRDefault="004241CA" w:rsidP="004241CA">
      <w:pPr>
        <w:tabs>
          <w:tab w:val="left" w:pos="1110"/>
        </w:tabs>
        <w:rPr>
          <w:i/>
          <w:sz w:val="28"/>
          <w:lang w:eastAsia="ar-SA"/>
        </w:rPr>
      </w:pPr>
      <w:r>
        <w:rPr>
          <w:lang w:eastAsia="ar-SA"/>
        </w:rPr>
        <w:t xml:space="preserve"> </w:t>
      </w:r>
      <w:r w:rsidRPr="000D47B0">
        <w:rPr>
          <w:i/>
          <w:sz w:val="28"/>
          <w:lang w:eastAsia="ar-SA"/>
        </w:rPr>
        <w:t xml:space="preserve">(Занимаемая должность)       </w:t>
      </w:r>
      <w:r>
        <w:rPr>
          <w:i/>
          <w:sz w:val="28"/>
          <w:lang w:eastAsia="ar-SA"/>
        </w:rPr>
        <w:t xml:space="preserve">                </w:t>
      </w:r>
      <w:r w:rsidRPr="000D47B0">
        <w:rPr>
          <w:i/>
          <w:sz w:val="28"/>
          <w:lang w:eastAsia="ar-SA"/>
        </w:rPr>
        <w:t xml:space="preserve">Ф.И.О.                 </w:t>
      </w:r>
      <w:r>
        <w:rPr>
          <w:i/>
          <w:sz w:val="28"/>
          <w:lang w:eastAsia="ar-SA"/>
        </w:rPr>
        <w:t xml:space="preserve">              подпись        </w:t>
      </w:r>
    </w:p>
    <w:p w:rsidR="004241CA" w:rsidRPr="003A2592" w:rsidRDefault="004241CA" w:rsidP="004241CA">
      <w:pPr>
        <w:jc w:val="center"/>
        <w:rPr>
          <w:sz w:val="28"/>
          <w:szCs w:val="28"/>
          <w:lang w:eastAsia="ar-SA"/>
        </w:rPr>
      </w:pPr>
    </w:p>
    <w:p w:rsidR="004241CA" w:rsidRPr="003A2592" w:rsidRDefault="004241CA" w:rsidP="004241CA">
      <w:pPr>
        <w:rPr>
          <w:sz w:val="28"/>
          <w:szCs w:val="28"/>
          <w:lang w:eastAsia="ar-SA"/>
        </w:rPr>
      </w:pPr>
    </w:p>
    <w:p w:rsidR="004241CA" w:rsidRPr="000D47B0" w:rsidRDefault="004241CA" w:rsidP="004241CA">
      <w:pPr>
        <w:tabs>
          <w:tab w:val="left" w:pos="945"/>
        </w:tabs>
        <w:rPr>
          <w:lang w:eastAsia="ar-SA"/>
        </w:rPr>
      </w:pPr>
      <w:r>
        <w:rPr>
          <w:i/>
          <w:lang w:eastAsia="ar-SA"/>
        </w:rPr>
        <w:t xml:space="preserve">             </w:t>
      </w:r>
    </w:p>
    <w:p w:rsidR="004241CA" w:rsidRDefault="004241CA" w:rsidP="004241CA">
      <w:pPr>
        <w:spacing w:line="360" w:lineRule="auto"/>
      </w:pPr>
      <w:r w:rsidRPr="003C7551">
        <w:rPr>
          <w:sz w:val="28"/>
          <w:szCs w:val="28"/>
          <w:u w:val="single"/>
        </w:rPr>
        <w:t xml:space="preserve">«     »                </w:t>
      </w:r>
      <w:r>
        <w:rPr>
          <w:sz w:val="28"/>
          <w:szCs w:val="28"/>
          <w:u w:val="single"/>
        </w:rPr>
        <w:t xml:space="preserve">      </w:t>
      </w:r>
      <w:r w:rsidRPr="003C7551">
        <w:rPr>
          <w:sz w:val="28"/>
          <w:szCs w:val="28"/>
          <w:u w:val="single"/>
        </w:rPr>
        <w:t xml:space="preserve">        20</w:t>
      </w:r>
      <w:r>
        <w:rPr>
          <w:sz w:val="28"/>
          <w:szCs w:val="28"/>
          <w:u w:val="single"/>
        </w:rPr>
        <w:t>20</w:t>
      </w:r>
      <w:r w:rsidRPr="003C7551">
        <w:rPr>
          <w:sz w:val="28"/>
          <w:szCs w:val="28"/>
          <w:u w:val="single"/>
        </w:rPr>
        <w:t xml:space="preserve"> г.</w:t>
      </w:r>
    </w:p>
    <w:p w:rsidR="004241CA" w:rsidRDefault="004241C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241CA" w:rsidRPr="003A2592" w:rsidRDefault="004241CA" w:rsidP="004241CA">
      <w:pPr>
        <w:rPr>
          <w:sz w:val="24"/>
        </w:rPr>
      </w:pPr>
      <w:r w:rsidRPr="003A2592">
        <w:rPr>
          <w:sz w:val="24"/>
        </w:rPr>
        <w:lastRenderedPageBreak/>
        <w:t xml:space="preserve">Кафедра  </w:t>
      </w:r>
      <w:r>
        <w:rPr>
          <w:sz w:val="24"/>
          <w:u w:val="single"/>
        </w:rPr>
        <w:t>Экономики и торгового</w:t>
      </w:r>
      <w:r w:rsidRPr="003A2592">
        <w:rPr>
          <w:sz w:val="24"/>
          <w:u w:val="single"/>
        </w:rPr>
        <w:t xml:space="preserve"> дела</w:t>
      </w:r>
    </w:p>
    <w:p w:rsidR="004241CA" w:rsidRPr="003A2592" w:rsidRDefault="004241CA" w:rsidP="004241C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Направление </w:t>
      </w:r>
      <w:r>
        <w:rPr>
          <w:sz w:val="24"/>
          <w:szCs w:val="24"/>
          <w:u w:val="single"/>
        </w:rPr>
        <w:t>38.03</w:t>
      </w:r>
      <w:r w:rsidRPr="003A2592">
        <w:rPr>
          <w:sz w:val="24"/>
          <w:szCs w:val="24"/>
          <w:u w:val="single"/>
        </w:rPr>
        <w:t>.02</w:t>
      </w:r>
      <w:r>
        <w:rPr>
          <w:sz w:val="24"/>
          <w:szCs w:val="24"/>
          <w:u w:val="single"/>
        </w:rPr>
        <w:t>1</w:t>
      </w:r>
      <w:r w:rsidRPr="003A259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Экономика</w:t>
      </w:r>
    </w:p>
    <w:p w:rsidR="004241CA" w:rsidRPr="003A2592" w:rsidRDefault="004241CA" w:rsidP="004241CA">
      <w:pPr>
        <w:rPr>
          <w:sz w:val="24"/>
          <w:szCs w:val="24"/>
        </w:rPr>
      </w:pPr>
      <w:r>
        <w:rPr>
          <w:sz w:val="24"/>
          <w:szCs w:val="24"/>
        </w:rPr>
        <w:t>Профиль</w:t>
      </w:r>
      <w:r w:rsidRPr="003A2592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Финансы и кредит</w:t>
      </w:r>
      <w:r w:rsidRPr="003A2592">
        <w:rPr>
          <w:sz w:val="24"/>
          <w:szCs w:val="24"/>
        </w:rPr>
        <w:t xml:space="preserve"> </w:t>
      </w:r>
    </w:p>
    <w:p w:rsidR="004241CA" w:rsidRPr="003A2592" w:rsidRDefault="004241CA" w:rsidP="004241CA">
      <w:pPr>
        <w:tabs>
          <w:tab w:val="left" w:pos="9355"/>
        </w:tabs>
        <w:ind w:right="-5"/>
        <w:jc w:val="right"/>
        <w:rPr>
          <w:sz w:val="24"/>
          <w:szCs w:val="24"/>
        </w:rPr>
      </w:pPr>
    </w:p>
    <w:p w:rsidR="004241CA" w:rsidRPr="003A2592" w:rsidRDefault="004241CA" w:rsidP="004241CA">
      <w:pPr>
        <w:keepNext/>
        <w:spacing w:after="120"/>
        <w:jc w:val="center"/>
        <w:outlineLvl w:val="1"/>
        <w:rPr>
          <w:b/>
          <w:bCs/>
          <w:i/>
          <w:sz w:val="24"/>
          <w:szCs w:val="24"/>
        </w:rPr>
      </w:pPr>
    </w:p>
    <w:p w:rsidR="004241CA" w:rsidRPr="003A2592" w:rsidRDefault="004241CA" w:rsidP="004241CA"/>
    <w:p w:rsidR="004241CA" w:rsidRPr="003A2592" w:rsidRDefault="004241CA" w:rsidP="004241CA"/>
    <w:p w:rsidR="004241CA" w:rsidRPr="003A2592" w:rsidRDefault="004241CA" w:rsidP="004241CA"/>
    <w:p w:rsidR="004241CA" w:rsidRPr="003A2592" w:rsidRDefault="004241CA" w:rsidP="004241CA">
      <w:pPr>
        <w:jc w:val="center"/>
        <w:rPr>
          <w:b/>
          <w:bCs/>
          <w:sz w:val="24"/>
          <w:szCs w:val="24"/>
        </w:rPr>
      </w:pPr>
      <w:r w:rsidRPr="003A2592">
        <w:rPr>
          <w:b/>
          <w:bCs/>
          <w:sz w:val="24"/>
          <w:szCs w:val="24"/>
        </w:rPr>
        <w:t>ЗАДАНИЕ</w:t>
      </w:r>
    </w:p>
    <w:p w:rsidR="004241CA" w:rsidRPr="003A2592" w:rsidRDefault="004241CA" w:rsidP="004241CA">
      <w:pPr>
        <w:pBdr>
          <w:bottom w:val="single" w:sz="12" w:space="1" w:color="auto"/>
        </w:pBdr>
        <w:tabs>
          <w:tab w:val="left" w:pos="9355"/>
        </w:tabs>
        <w:jc w:val="center"/>
        <w:rPr>
          <w:b/>
          <w:bCs/>
          <w:sz w:val="24"/>
          <w:szCs w:val="24"/>
        </w:rPr>
      </w:pPr>
    </w:p>
    <w:p w:rsidR="004241CA" w:rsidRPr="00DE7D38" w:rsidRDefault="004241CA" w:rsidP="004241CA">
      <w:pPr>
        <w:pBdr>
          <w:bottom w:val="single" w:sz="12" w:space="1" w:color="auto"/>
        </w:pBdr>
        <w:tabs>
          <w:tab w:val="left" w:pos="9355"/>
        </w:tabs>
        <w:jc w:val="center"/>
        <w:rPr>
          <w:b/>
          <w:bCs/>
          <w:sz w:val="24"/>
          <w:szCs w:val="24"/>
          <w:u w:val="single"/>
        </w:rPr>
      </w:pPr>
      <w:r w:rsidRPr="00DE7D38">
        <w:rPr>
          <w:b/>
          <w:bCs/>
          <w:sz w:val="24"/>
          <w:szCs w:val="24"/>
          <w:u w:val="single"/>
        </w:rPr>
        <w:t xml:space="preserve">на </w:t>
      </w:r>
      <w:r>
        <w:rPr>
          <w:b/>
          <w:bCs/>
          <w:sz w:val="24"/>
          <w:szCs w:val="24"/>
          <w:u w:val="single"/>
        </w:rPr>
        <w:t xml:space="preserve">учебную практику: </w:t>
      </w:r>
      <w:r w:rsidRPr="00DE7D38">
        <w:rPr>
          <w:b/>
          <w:bCs/>
          <w:sz w:val="24"/>
          <w:szCs w:val="24"/>
          <w:u w:val="single"/>
        </w:rPr>
        <w:t xml:space="preserve">практику </w:t>
      </w:r>
      <w:r w:rsidRPr="00BA3CBC">
        <w:rPr>
          <w:b/>
          <w:bCs/>
          <w:sz w:val="24"/>
          <w:szCs w:val="24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4241CA" w:rsidRPr="003A2592" w:rsidRDefault="004241CA" w:rsidP="004241CA">
      <w:pPr>
        <w:pBdr>
          <w:bottom w:val="single" w:sz="12" w:space="1" w:color="auto"/>
        </w:pBdr>
        <w:tabs>
          <w:tab w:val="left" w:pos="9355"/>
        </w:tabs>
        <w:jc w:val="center"/>
        <w:rPr>
          <w:bCs/>
          <w:i/>
          <w:sz w:val="24"/>
          <w:szCs w:val="24"/>
        </w:rPr>
      </w:pPr>
      <w:r w:rsidRPr="003A2592">
        <w:rPr>
          <w:bCs/>
          <w:i/>
          <w:sz w:val="24"/>
          <w:szCs w:val="24"/>
        </w:rPr>
        <w:t>(указать вид и тип практики)</w:t>
      </w:r>
    </w:p>
    <w:p w:rsidR="004241CA" w:rsidRPr="003A2592" w:rsidRDefault="004241CA" w:rsidP="004241CA">
      <w:pPr>
        <w:pBdr>
          <w:bottom w:val="single" w:sz="12" w:space="1" w:color="auto"/>
        </w:pBdr>
        <w:tabs>
          <w:tab w:val="lef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3A2592">
        <w:rPr>
          <w:sz w:val="24"/>
          <w:szCs w:val="24"/>
        </w:rPr>
        <w:t xml:space="preserve"> курс, </w:t>
      </w:r>
      <w:r>
        <w:rPr>
          <w:sz w:val="24"/>
          <w:szCs w:val="24"/>
        </w:rPr>
        <w:t>Э171о</w:t>
      </w:r>
    </w:p>
    <w:p w:rsidR="004241CA" w:rsidRPr="003A2592" w:rsidRDefault="004241CA" w:rsidP="004241CA">
      <w:pPr>
        <w:tabs>
          <w:tab w:val="left" w:pos="9355"/>
        </w:tabs>
        <w:ind w:right="-5"/>
        <w:jc w:val="center"/>
        <w:rPr>
          <w:sz w:val="24"/>
          <w:szCs w:val="24"/>
        </w:rPr>
      </w:pPr>
      <w:r w:rsidRPr="003A2592">
        <w:rPr>
          <w:sz w:val="24"/>
          <w:szCs w:val="24"/>
        </w:rPr>
        <w:t>(курс, группа)</w:t>
      </w:r>
    </w:p>
    <w:p w:rsidR="004241CA" w:rsidRPr="003A2592" w:rsidRDefault="00F431BB" w:rsidP="004241CA">
      <w:pPr>
        <w:pBdr>
          <w:bottom w:val="single" w:sz="12" w:space="1" w:color="auto"/>
        </w:pBdr>
        <w:tabs>
          <w:tab w:val="lef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Логутенкова Дарья Алексеевна</w:t>
      </w:r>
    </w:p>
    <w:p w:rsidR="004241CA" w:rsidRPr="003A2592" w:rsidRDefault="004241CA" w:rsidP="004241CA">
      <w:pPr>
        <w:tabs>
          <w:tab w:val="left" w:pos="9355"/>
        </w:tabs>
        <w:ind w:right="-5"/>
        <w:jc w:val="center"/>
        <w:rPr>
          <w:sz w:val="24"/>
          <w:szCs w:val="24"/>
        </w:rPr>
      </w:pPr>
      <w:r w:rsidRPr="003A2592">
        <w:rPr>
          <w:sz w:val="24"/>
          <w:szCs w:val="24"/>
        </w:rPr>
        <w:t>(фамилия, имя, отчество)</w:t>
      </w:r>
    </w:p>
    <w:p w:rsidR="004241CA" w:rsidRPr="003A2592" w:rsidRDefault="004241CA" w:rsidP="004241CA">
      <w:pPr>
        <w:tabs>
          <w:tab w:val="left" w:pos="9355"/>
        </w:tabs>
        <w:ind w:right="-5"/>
        <w:jc w:val="center"/>
        <w:rPr>
          <w:sz w:val="24"/>
          <w:szCs w:val="24"/>
        </w:rPr>
      </w:pPr>
    </w:p>
    <w:p w:rsidR="004241CA" w:rsidRPr="003A2592" w:rsidRDefault="004241CA" w:rsidP="004241CA">
      <w:pPr>
        <w:tabs>
          <w:tab w:val="left" w:pos="9355"/>
        </w:tabs>
        <w:ind w:right="-5"/>
        <w:jc w:val="center"/>
        <w:rPr>
          <w:sz w:val="24"/>
          <w:szCs w:val="24"/>
        </w:rPr>
      </w:pPr>
    </w:p>
    <w:p w:rsidR="004241CA" w:rsidRPr="003E4023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  <w:u w:val="single"/>
        </w:rPr>
      </w:pPr>
      <w:r w:rsidRPr="003A2592">
        <w:rPr>
          <w:sz w:val="24"/>
          <w:szCs w:val="24"/>
        </w:rPr>
        <w:t xml:space="preserve">1. </w:t>
      </w:r>
      <w:r w:rsidRPr="003A2592">
        <w:rPr>
          <w:b/>
          <w:sz w:val="24"/>
          <w:szCs w:val="24"/>
        </w:rPr>
        <w:t>Срок сдачи студентом отчета</w:t>
      </w:r>
      <w:r w:rsidRPr="003A2592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27.07</w:t>
      </w:r>
      <w:r w:rsidRPr="003E4023">
        <w:rPr>
          <w:sz w:val="24"/>
          <w:szCs w:val="24"/>
          <w:u w:val="single"/>
        </w:rPr>
        <w:t>.2020г.</w:t>
      </w:r>
    </w:p>
    <w:p w:rsidR="004241CA" w:rsidRPr="003A2592" w:rsidRDefault="004241CA" w:rsidP="004241CA">
      <w:pPr>
        <w:tabs>
          <w:tab w:val="left" w:pos="60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3A2592">
        <w:rPr>
          <w:sz w:val="24"/>
          <w:szCs w:val="24"/>
        </w:rPr>
        <w:t xml:space="preserve">2. </w:t>
      </w:r>
      <w:r w:rsidRPr="003A2592">
        <w:rPr>
          <w:b/>
          <w:sz w:val="24"/>
          <w:szCs w:val="24"/>
        </w:rPr>
        <w:t>Календарный план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1386"/>
        <w:gridCol w:w="2000"/>
      </w:tblGrid>
      <w:tr w:rsidR="004241CA" w:rsidRPr="003A2592" w:rsidTr="004241CA">
        <w:trPr>
          <w:trHeight w:val="670"/>
          <w:jc w:val="center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3A2592">
              <w:rPr>
                <w:sz w:val="24"/>
                <w:szCs w:val="24"/>
              </w:rPr>
              <w:t>Этапы  практики, содержание выполняемых работ и заданий по программе практики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3A2592">
              <w:rPr>
                <w:sz w:val="24"/>
                <w:szCs w:val="24"/>
              </w:rPr>
              <w:t>Сроки выполнения</w:t>
            </w:r>
          </w:p>
        </w:tc>
      </w:tr>
      <w:tr w:rsidR="004241CA" w:rsidRPr="003A2592" w:rsidTr="004241CA">
        <w:trPr>
          <w:trHeight w:val="360"/>
          <w:jc w:val="center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CA" w:rsidRPr="003A2592" w:rsidRDefault="004241CA" w:rsidP="004241CA">
            <w:pPr>
              <w:rPr>
                <w:sz w:val="24"/>
                <w:szCs w:val="24"/>
              </w:rPr>
            </w:pPr>
            <w:r w:rsidRPr="003A2592">
              <w:rPr>
                <w:sz w:val="24"/>
                <w:szCs w:val="24"/>
              </w:rPr>
              <w:t>Начало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CA" w:rsidRPr="003A2592" w:rsidRDefault="004241CA" w:rsidP="004241CA">
            <w:pPr>
              <w:rPr>
                <w:sz w:val="24"/>
                <w:szCs w:val="24"/>
              </w:rPr>
            </w:pPr>
            <w:r w:rsidRPr="003A2592">
              <w:rPr>
                <w:sz w:val="24"/>
                <w:szCs w:val="24"/>
              </w:rPr>
              <w:t>Окончание</w:t>
            </w:r>
          </w:p>
        </w:tc>
      </w:tr>
      <w:tr w:rsidR="004241CA" w:rsidRPr="003A2592" w:rsidTr="004241CA">
        <w:trPr>
          <w:trHeight w:val="260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14F9">
              <w:rPr>
                <w:color w:val="000000"/>
                <w:sz w:val="24"/>
                <w:szCs w:val="24"/>
              </w:rPr>
              <w:t>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15.07.2020</w:t>
            </w:r>
          </w:p>
        </w:tc>
      </w:tr>
      <w:tr w:rsidR="004241CA" w:rsidRPr="003A2592" w:rsidTr="004241CA">
        <w:trPr>
          <w:trHeight w:val="260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EA6368">
              <w:rPr>
                <w:color w:val="000000"/>
                <w:sz w:val="24"/>
                <w:szCs w:val="24"/>
              </w:rPr>
              <w:t>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18.07.2020</w:t>
            </w:r>
          </w:p>
        </w:tc>
      </w:tr>
      <w:tr w:rsidR="004241CA" w:rsidRPr="003A2592" w:rsidTr="004241CA">
        <w:trPr>
          <w:trHeight w:val="260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C114F9">
              <w:rPr>
                <w:color w:val="000000"/>
                <w:sz w:val="24"/>
                <w:szCs w:val="24"/>
              </w:rPr>
              <w:t>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22.07.2020</w:t>
            </w:r>
          </w:p>
        </w:tc>
      </w:tr>
      <w:tr w:rsidR="004241CA" w:rsidRPr="003A2592" w:rsidTr="004241CA">
        <w:trPr>
          <w:trHeight w:val="260"/>
          <w:jc w:val="center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114F9">
              <w:rPr>
                <w:color w:val="000000"/>
                <w:sz w:val="24"/>
                <w:szCs w:val="24"/>
              </w:rPr>
              <w:t>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CA" w:rsidRPr="003A2592" w:rsidRDefault="004241CA" w:rsidP="004241CA">
            <w:pPr>
              <w:tabs>
                <w:tab w:val="left" w:pos="9355"/>
              </w:tabs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</w:tc>
      </w:tr>
    </w:tbl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  <w:u w:val="single"/>
        </w:rPr>
      </w:pPr>
      <w:r w:rsidRPr="003A2592">
        <w:rPr>
          <w:b/>
          <w:sz w:val="24"/>
          <w:szCs w:val="24"/>
        </w:rPr>
        <w:t xml:space="preserve">3. Место прохождения практики  </w:t>
      </w:r>
      <w:r w:rsidRPr="004241CA">
        <w:rPr>
          <w:sz w:val="24"/>
          <w:szCs w:val="24"/>
          <w:u w:val="single"/>
        </w:rPr>
        <w:t>Смоленский филиал</w:t>
      </w:r>
      <w:r w:rsidRPr="004241CA">
        <w:rPr>
          <w:b/>
          <w:sz w:val="24"/>
          <w:szCs w:val="24"/>
          <w:u w:val="single"/>
        </w:rPr>
        <w:t xml:space="preserve"> </w:t>
      </w:r>
      <w:r w:rsidRPr="004241CA">
        <w:rPr>
          <w:sz w:val="24"/>
          <w:szCs w:val="24"/>
          <w:u w:val="single"/>
        </w:rPr>
        <w:t>РЭУ им. Г.В. Плеханова</w:t>
      </w:r>
    </w:p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  <w:u w:val="single"/>
        </w:rPr>
      </w:pPr>
    </w:p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3A2592">
        <w:rPr>
          <w:sz w:val="24"/>
          <w:szCs w:val="24"/>
        </w:rPr>
        <w:t>Руководитель практики от кафедры Филиала                                       ___________________</w:t>
      </w:r>
    </w:p>
    <w:p w:rsidR="004241CA" w:rsidRPr="003A2592" w:rsidRDefault="004241CA" w:rsidP="004241CA">
      <w:pPr>
        <w:tabs>
          <w:tab w:val="left" w:pos="9355"/>
        </w:tabs>
        <w:ind w:left="708" w:right="-5"/>
        <w:jc w:val="both"/>
        <w:rPr>
          <w:sz w:val="24"/>
          <w:szCs w:val="24"/>
        </w:rPr>
      </w:pPr>
      <w:r w:rsidRPr="003A259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A2592">
        <w:rPr>
          <w:sz w:val="24"/>
          <w:szCs w:val="24"/>
        </w:rPr>
        <w:t>(подпись)</w:t>
      </w:r>
    </w:p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3A2592">
        <w:rPr>
          <w:sz w:val="24"/>
          <w:szCs w:val="24"/>
        </w:rPr>
        <w:t>Руководитель практики от базы практики                                             ___________________</w:t>
      </w:r>
    </w:p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3A2592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3A2592">
        <w:rPr>
          <w:sz w:val="24"/>
          <w:szCs w:val="24"/>
        </w:rPr>
        <w:t>(подпись)</w:t>
      </w:r>
    </w:p>
    <w:p w:rsidR="004241CA" w:rsidRPr="003A2592" w:rsidRDefault="004241CA" w:rsidP="004241CA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3A2592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 w:rsidRPr="003A2592">
        <w:rPr>
          <w:sz w:val="24"/>
          <w:szCs w:val="24"/>
        </w:rPr>
        <w:t xml:space="preserve">принял к исполнению                                  </w:t>
      </w:r>
      <w:r>
        <w:rPr>
          <w:sz w:val="24"/>
          <w:szCs w:val="24"/>
        </w:rPr>
        <w:t xml:space="preserve">                              _</w:t>
      </w:r>
      <w:r w:rsidRPr="003A2592">
        <w:rPr>
          <w:sz w:val="24"/>
          <w:szCs w:val="24"/>
        </w:rPr>
        <w:t>__________________</w:t>
      </w:r>
    </w:p>
    <w:p w:rsidR="00C35108" w:rsidRDefault="004241CA" w:rsidP="004241CA">
      <w:pPr>
        <w:spacing w:line="360" w:lineRule="auto"/>
        <w:jc w:val="center"/>
        <w:rPr>
          <w:sz w:val="24"/>
          <w:szCs w:val="24"/>
        </w:rPr>
        <w:sectPr w:rsidR="00C35108" w:rsidSect="00C351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  <w:r w:rsidRPr="003A2592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(подпись)</w:t>
      </w:r>
    </w:p>
    <w:p w:rsidR="004241CA" w:rsidRDefault="004241CA" w:rsidP="004241CA">
      <w:pPr>
        <w:spacing w:line="360" w:lineRule="auto"/>
        <w:jc w:val="center"/>
        <w:rPr>
          <w:sz w:val="24"/>
          <w:szCs w:val="24"/>
        </w:rPr>
      </w:pPr>
    </w:p>
    <w:p w:rsidR="00FF34CC" w:rsidRDefault="00FF34CC" w:rsidP="004241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34CC" w:rsidRDefault="00FF34CC" w:rsidP="00FF34C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F34CC" w:rsidRDefault="00FF34CC" w:rsidP="00FF34CC">
      <w:pPr>
        <w:spacing w:line="360" w:lineRule="auto"/>
        <w:jc w:val="center"/>
        <w:rPr>
          <w:b/>
          <w:sz w:val="28"/>
          <w:szCs w:val="28"/>
        </w:rPr>
      </w:pPr>
    </w:p>
    <w:p w:rsidR="00FF34CC" w:rsidRDefault="00FF34CC" w:rsidP="00FF34CC">
      <w:pPr>
        <w:spacing w:line="360" w:lineRule="auto"/>
        <w:jc w:val="both"/>
        <w:rPr>
          <w:sz w:val="28"/>
          <w:szCs w:val="28"/>
        </w:rPr>
      </w:pPr>
      <w:r w:rsidRPr="003A2592">
        <w:rPr>
          <w:b/>
          <w:sz w:val="28"/>
          <w:szCs w:val="28"/>
        </w:rPr>
        <w:t>Введение</w:t>
      </w:r>
      <w:r w:rsidR="002A0AD2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</w:t>
      </w:r>
      <w:r w:rsidRPr="003A2592">
        <w:rPr>
          <w:sz w:val="28"/>
          <w:szCs w:val="28"/>
        </w:rPr>
        <w:t>......</w:t>
      </w:r>
      <w:r>
        <w:rPr>
          <w:sz w:val="28"/>
          <w:szCs w:val="28"/>
        </w:rPr>
        <w:t>.....</w:t>
      </w:r>
      <w:r w:rsidRPr="003A2592">
        <w:rPr>
          <w:sz w:val="28"/>
          <w:szCs w:val="28"/>
        </w:rPr>
        <w:t>.....</w:t>
      </w:r>
      <w:r w:rsidR="003C2500">
        <w:rPr>
          <w:sz w:val="28"/>
          <w:szCs w:val="28"/>
        </w:rPr>
        <w:t>.</w:t>
      </w:r>
      <w:r w:rsidR="00627590">
        <w:rPr>
          <w:sz w:val="28"/>
          <w:szCs w:val="28"/>
        </w:rPr>
        <w:t>3</w:t>
      </w:r>
    </w:p>
    <w:p w:rsidR="00FF34CC" w:rsidRDefault="00FF34CC" w:rsidP="00FF34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Общая характеристик</w:t>
      </w:r>
      <w:r w:rsidR="002A0AD2">
        <w:rPr>
          <w:sz w:val="28"/>
          <w:szCs w:val="28"/>
        </w:rPr>
        <w:t>а органи</w:t>
      </w:r>
      <w:r w:rsidR="003C2500">
        <w:rPr>
          <w:sz w:val="28"/>
          <w:szCs w:val="28"/>
        </w:rPr>
        <w:t>зации…………………………………………</w:t>
      </w:r>
      <w:r w:rsidR="00627590">
        <w:rPr>
          <w:sz w:val="28"/>
          <w:szCs w:val="28"/>
        </w:rPr>
        <w:t>4</w:t>
      </w:r>
    </w:p>
    <w:p w:rsidR="00FF34CC" w:rsidRDefault="00FF34CC" w:rsidP="00FF34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Состав и структура иму</w:t>
      </w:r>
      <w:r w:rsidR="002A0AD2">
        <w:rPr>
          <w:sz w:val="28"/>
          <w:szCs w:val="28"/>
        </w:rPr>
        <w:t>щества организации………………………………</w:t>
      </w:r>
      <w:r>
        <w:rPr>
          <w:sz w:val="28"/>
          <w:szCs w:val="28"/>
        </w:rPr>
        <w:t>.</w:t>
      </w:r>
      <w:r w:rsidR="003C2500">
        <w:rPr>
          <w:sz w:val="28"/>
          <w:szCs w:val="28"/>
        </w:rPr>
        <w:t>.</w:t>
      </w:r>
      <w:r w:rsidR="00627590">
        <w:rPr>
          <w:sz w:val="28"/>
          <w:szCs w:val="28"/>
        </w:rPr>
        <w:t>9</w:t>
      </w:r>
    </w:p>
    <w:p w:rsidR="00FF34CC" w:rsidRDefault="00FF34CC" w:rsidP="00FF34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Трудовые ресурсы организаци</w:t>
      </w:r>
      <w:r w:rsidR="002A0AD2">
        <w:rPr>
          <w:sz w:val="28"/>
          <w:szCs w:val="28"/>
        </w:rPr>
        <w:t>и и их использование……………………...</w:t>
      </w:r>
      <w:r w:rsidR="00627590">
        <w:rPr>
          <w:sz w:val="28"/>
          <w:szCs w:val="28"/>
        </w:rPr>
        <w:t>15</w:t>
      </w:r>
    </w:p>
    <w:p w:rsidR="00FF34CC" w:rsidRPr="003A2592" w:rsidRDefault="00FF34CC" w:rsidP="00FF34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2592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3A2592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3C2500">
        <w:rPr>
          <w:rFonts w:ascii="Times New Roman" w:hAnsi="Times New Roman" w:cs="Times New Roman"/>
          <w:sz w:val="28"/>
          <w:szCs w:val="28"/>
        </w:rPr>
        <w:t>...</w:t>
      </w:r>
      <w:r w:rsidR="00627590">
        <w:rPr>
          <w:rFonts w:ascii="Times New Roman" w:hAnsi="Times New Roman" w:cs="Times New Roman"/>
          <w:sz w:val="28"/>
          <w:szCs w:val="28"/>
        </w:rPr>
        <w:t>20</w:t>
      </w:r>
    </w:p>
    <w:p w:rsidR="00FF34CC" w:rsidRDefault="00FF34CC" w:rsidP="00FF34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A0A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3C2500">
        <w:rPr>
          <w:rFonts w:ascii="Times New Roman" w:hAnsi="Times New Roman" w:cs="Times New Roman"/>
          <w:sz w:val="28"/>
          <w:szCs w:val="28"/>
        </w:rPr>
        <w:t>.</w:t>
      </w:r>
      <w:r w:rsidR="00627590">
        <w:rPr>
          <w:rFonts w:ascii="Times New Roman" w:hAnsi="Times New Roman" w:cs="Times New Roman"/>
          <w:sz w:val="28"/>
          <w:szCs w:val="28"/>
        </w:rPr>
        <w:t>23</w:t>
      </w:r>
    </w:p>
    <w:p w:rsidR="00FF34CC" w:rsidRDefault="00FF34CC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F34CC" w:rsidRDefault="00FF34CC" w:rsidP="00FF34CC">
      <w:pPr>
        <w:spacing w:line="360" w:lineRule="auto"/>
        <w:ind w:firstLine="709"/>
        <w:jc w:val="center"/>
        <w:rPr>
          <w:b/>
          <w:color w:val="000000"/>
          <w:sz w:val="28"/>
          <w:szCs w:val="27"/>
        </w:rPr>
      </w:pPr>
      <w:r w:rsidRPr="00FF34CC">
        <w:rPr>
          <w:b/>
          <w:color w:val="000000"/>
          <w:sz w:val="28"/>
          <w:szCs w:val="27"/>
        </w:rPr>
        <w:lastRenderedPageBreak/>
        <w:t>ВВЕДЕНИЕ</w:t>
      </w:r>
    </w:p>
    <w:p w:rsidR="00FF34CC" w:rsidRDefault="00FF34CC" w:rsidP="00FF34CC">
      <w:pPr>
        <w:spacing w:line="360" w:lineRule="auto"/>
        <w:ind w:firstLine="709"/>
        <w:jc w:val="center"/>
        <w:rPr>
          <w:b/>
          <w:color w:val="000000"/>
          <w:sz w:val="28"/>
          <w:szCs w:val="27"/>
        </w:rPr>
      </w:pPr>
    </w:p>
    <w:p w:rsidR="00FF34CC" w:rsidRPr="00FF34CC" w:rsidRDefault="00FF34CC" w:rsidP="00FF34CC">
      <w:pPr>
        <w:spacing w:line="360" w:lineRule="auto"/>
        <w:ind w:firstLine="709"/>
        <w:jc w:val="center"/>
        <w:rPr>
          <w:b/>
          <w:color w:val="000000"/>
          <w:sz w:val="28"/>
          <w:szCs w:val="27"/>
        </w:rPr>
      </w:pPr>
    </w:p>
    <w:p w:rsidR="00FF34CC" w:rsidRPr="00452F8D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452F8D">
        <w:rPr>
          <w:color w:val="000000"/>
          <w:sz w:val="28"/>
          <w:szCs w:val="27"/>
        </w:rPr>
        <w:t>Практика по получению первичных профессиональных умений и навыков проходила в стенах Смоленского филиала РЭУ им. Г.В. Плеханова с 14.07.2020 по 27.07.2020. В ходе ее прохождения происходит углубление и закрепление знаний и профессиональных навыков, полученных в процессе обучения на основе изучения практических ситуаций.</w:t>
      </w:r>
    </w:p>
    <w:p w:rsidR="00FF34CC" w:rsidRPr="00452F8D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452F8D">
        <w:rPr>
          <w:color w:val="000000"/>
          <w:sz w:val="28"/>
          <w:szCs w:val="27"/>
        </w:rPr>
        <w:t>Целью данной практики является закрепление теоретических знаний, полученных при изучении базовых дисциплин, знакомство с деятельностью организации.</w:t>
      </w:r>
    </w:p>
    <w:p w:rsidR="00FF34CC" w:rsidRPr="00452F8D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452F8D">
        <w:rPr>
          <w:color w:val="000000"/>
          <w:sz w:val="28"/>
          <w:szCs w:val="27"/>
        </w:rPr>
        <w:t>Место прохождения организационно-управленческой практики: Смоленский филиал РЭУ им. Г.В. Плеханова.</w:t>
      </w:r>
    </w:p>
    <w:p w:rsidR="00FF34CC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452F8D">
        <w:rPr>
          <w:color w:val="000000"/>
          <w:sz w:val="28"/>
          <w:szCs w:val="27"/>
        </w:rPr>
        <w:t>При прохождении практики были поставлены следующие задачи:</w:t>
      </w:r>
    </w:p>
    <w:p w:rsidR="00FF34CC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2F8D">
        <w:rPr>
          <w:color w:val="000000"/>
          <w:sz w:val="28"/>
          <w:szCs w:val="27"/>
        </w:rPr>
        <w:t>изучить организационно-правовую форму организации, её основные виды деятельности, основные локальные документы, регулирующие её деятельность;</w:t>
      </w:r>
    </w:p>
    <w:p w:rsidR="00FF34CC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2F8D">
        <w:rPr>
          <w:color w:val="000000"/>
          <w:sz w:val="28"/>
          <w:szCs w:val="27"/>
        </w:rPr>
        <w:t>изучить деятельность структурного подразделения (кафедра экономики и торгового дела);</w:t>
      </w:r>
    </w:p>
    <w:p w:rsidR="00FF34CC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2F8D">
        <w:rPr>
          <w:color w:val="000000"/>
          <w:sz w:val="28"/>
          <w:szCs w:val="27"/>
        </w:rPr>
        <w:t>проанализировать трудовые ресурсы организации.</w:t>
      </w:r>
    </w:p>
    <w:p w:rsidR="00FF34CC" w:rsidRDefault="00FF34CC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FF34CC" w:rsidRPr="005F7FCD" w:rsidRDefault="005F7FCD" w:rsidP="005F7FCD">
      <w:pPr>
        <w:spacing w:line="360" w:lineRule="auto"/>
        <w:ind w:left="360"/>
        <w:jc w:val="center"/>
        <w:rPr>
          <w:b/>
          <w:color w:val="000000"/>
          <w:sz w:val="28"/>
          <w:szCs w:val="27"/>
        </w:rPr>
      </w:pPr>
      <w:r w:rsidRPr="005F7FCD">
        <w:rPr>
          <w:b/>
          <w:color w:val="000000"/>
          <w:sz w:val="28"/>
          <w:szCs w:val="27"/>
        </w:rPr>
        <w:lastRenderedPageBreak/>
        <w:t>1.</w:t>
      </w:r>
      <w:r>
        <w:rPr>
          <w:b/>
          <w:color w:val="000000"/>
          <w:sz w:val="28"/>
          <w:szCs w:val="27"/>
        </w:rPr>
        <w:t xml:space="preserve"> </w:t>
      </w:r>
      <w:r w:rsidR="00FF34CC" w:rsidRPr="005F7FCD">
        <w:rPr>
          <w:b/>
          <w:color w:val="000000"/>
          <w:sz w:val="28"/>
          <w:szCs w:val="27"/>
        </w:rPr>
        <w:t>ОБЩАЯ ХАРАКТЕРИСТИКА ОРГАНИЗАЦИИ</w:t>
      </w:r>
    </w:p>
    <w:p w:rsidR="00FF34CC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FF34CC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</w:p>
    <w:p w:rsidR="00FF34CC" w:rsidRPr="0000459B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00459B">
        <w:rPr>
          <w:color w:val="000000"/>
          <w:sz w:val="28"/>
          <w:szCs w:val="27"/>
        </w:rPr>
        <w:t>Российский экономический у</w:t>
      </w:r>
      <w:r>
        <w:rPr>
          <w:color w:val="000000"/>
          <w:sz w:val="28"/>
          <w:szCs w:val="27"/>
        </w:rPr>
        <w:t xml:space="preserve">ниверситет имени Г.В. Плеханова </w:t>
      </w:r>
      <w:r w:rsidRPr="002350AA">
        <w:rPr>
          <w:sz w:val="28"/>
          <w:szCs w:val="28"/>
        </w:rPr>
        <w:t>–</w:t>
      </w:r>
      <w:r w:rsidRPr="0000459B">
        <w:rPr>
          <w:color w:val="000000"/>
          <w:sz w:val="28"/>
          <w:szCs w:val="27"/>
        </w:rPr>
        <w:t xml:space="preserve"> ведущий экономический ВУЗ страны. Это крупнейший учебный и научный центр по подготовке и переподготовке специалистов высшей квалификации в области экономики, товароведения, техники и технологии.</w:t>
      </w:r>
    </w:p>
    <w:p w:rsidR="00FF34CC" w:rsidRPr="0000459B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00459B">
        <w:rPr>
          <w:color w:val="000000"/>
          <w:sz w:val="28"/>
          <w:szCs w:val="27"/>
        </w:rPr>
        <w:t>Основание Российского экономического университета имени Г.В. Плеханова относится к 1907 году. Тесная связь университета с национальной экономикой была обусловлена развитием коммерции и технологии пищевых производств в начале XX века, а затем – становлением товароведения, ростом кооперативного движения, созданием государственной экономической статистики и системы планирования, экономическими реформами 1965-1970 годов, макроэкономическими и отраслевыми исследованиями.</w:t>
      </w:r>
    </w:p>
    <w:p w:rsidR="00FF34CC" w:rsidRPr="0000459B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00459B">
        <w:rPr>
          <w:color w:val="000000"/>
          <w:sz w:val="28"/>
          <w:szCs w:val="27"/>
        </w:rPr>
        <w:t>Миссия РЭУ – содействие устойчивому социально-экономическому развитию России за счет формирования человеческого и интеллектуального капитала.</w:t>
      </w:r>
    </w:p>
    <w:p w:rsidR="00FF34CC" w:rsidRPr="0000459B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00459B">
        <w:rPr>
          <w:color w:val="000000"/>
          <w:sz w:val="28"/>
          <w:szCs w:val="27"/>
        </w:rPr>
        <w:t>Стратегической целью РЭУ является построение эффективной многоуровневой системы непрерывного образования в сфере экономики и смежных областях знаний, отвечающей запросам государства, общества и личности, формирование университета, образовательная и научно-исследовательская деятельность которого имеют широкое международное и национальное признание и обеспечивают ресурсную базу его дальнейшего устойчивого развития. Специфика РЭУ заключается в том, что он сохраняет традиции отечественного образования в сфере экономики, обновляя их на основе требований реальной экономики и современных международных стандартов.</w:t>
      </w:r>
    </w:p>
    <w:p w:rsidR="00FF34CC" w:rsidRPr="0000459B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7"/>
        </w:rPr>
      </w:pPr>
      <w:r w:rsidRPr="0000459B">
        <w:rPr>
          <w:color w:val="000000"/>
          <w:sz w:val="28"/>
          <w:szCs w:val="27"/>
        </w:rPr>
        <w:t>Обучение в РЭУ организуется в Москве и 22 филиалах, расположенных в городах Российской Федерации и за рубежом.</w:t>
      </w:r>
    </w:p>
    <w:p w:rsidR="00FF34CC" w:rsidRDefault="00FF34CC" w:rsidP="00FF34CC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4CC" w:rsidRDefault="00FF34CC" w:rsidP="00FF34C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B">
        <w:rPr>
          <w:rFonts w:ascii="Times New Roman" w:hAnsi="Times New Roman" w:cs="Times New Roman"/>
          <w:color w:val="000000"/>
          <w:sz w:val="28"/>
          <w:szCs w:val="27"/>
        </w:rPr>
        <w:t>Один из филиалов Российского экономического университета имени Г.В. Плеханова расположен в городе Смоленск</w:t>
      </w:r>
      <w:r>
        <w:rPr>
          <w:color w:val="000000"/>
          <w:sz w:val="27"/>
          <w:szCs w:val="27"/>
        </w:rPr>
        <w:t xml:space="preserve">. </w:t>
      </w:r>
      <w:r w:rsidRPr="003A2592">
        <w:rPr>
          <w:rFonts w:ascii="Times New Roman" w:hAnsi="Times New Roman" w:cs="Times New Roman"/>
          <w:sz w:val="28"/>
          <w:szCs w:val="28"/>
        </w:rPr>
        <w:t xml:space="preserve">Смоленский филиал федерального государственного бюджетного образовательного учреждения высшего образования РЭУ им. Г.В. Плеханова (далее-филиал) является обособленным структурным подразделением федерального государственного бюджетного образовательного учреждения высшего образования РЭУ им. Г.В. Плеханова (далее-университет), расположенным вне </w:t>
      </w:r>
      <w:r>
        <w:rPr>
          <w:rFonts w:ascii="Times New Roman" w:hAnsi="Times New Roman" w:cs="Times New Roman"/>
          <w:sz w:val="28"/>
          <w:szCs w:val="28"/>
        </w:rPr>
        <w:t>места нахождения Университета, который осуществляет</w:t>
      </w:r>
      <w:r w:rsidRPr="003A2592">
        <w:rPr>
          <w:rFonts w:ascii="Times New Roman" w:hAnsi="Times New Roman" w:cs="Times New Roman"/>
          <w:sz w:val="28"/>
          <w:szCs w:val="28"/>
        </w:rPr>
        <w:t xml:space="preserve"> функции  в образовательной, воспитательной, научной, социальной хозяйственной и иной деятельности в соответствии с законодательством РФ, Уставом Униве</w:t>
      </w:r>
      <w:r>
        <w:rPr>
          <w:rFonts w:ascii="Times New Roman" w:hAnsi="Times New Roman" w:cs="Times New Roman"/>
          <w:sz w:val="28"/>
          <w:szCs w:val="28"/>
        </w:rPr>
        <w:t>рситета и настоящим Положением.</w:t>
      </w:r>
    </w:p>
    <w:p w:rsidR="00FF34CC" w:rsidRDefault="00FF34CC" w:rsidP="00FF34CC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Смоленский филиал РЭУ им Г.В. Плеханова является унитарной некоммерческой организацией, сформированной на базе федерального государственного бюджетного учреждения</w:t>
      </w:r>
    </w:p>
    <w:p w:rsidR="00FF34CC" w:rsidRDefault="00FF34CC" w:rsidP="00FF34CC">
      <w:pPr>
        <w:pStyle w:val="a3"/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3046C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В Смоленском филиале РЭУ им. Г.В. Плеханова активно внедряются в учебный процесс современные образовательные технологии, развивается материально-техническая база.</w:t>
      </w:r>
      <w:r>
        <w:rPr>
          <w:color w:val="000000" w:themeColor="text1"/>
          <w:sz w:val="28"/>
          <w:szCs w:val="21"/>
          <w:shd w:val="clear" w:color="auto" w:fill="FFFFFF"/>
        </w:rPr>
        <w:t xml:space="preserve"> </w:t>
      </w:r>
      <w:r w:rsidRPr="004F6BD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На сегодняшний день на</w:t>
      </w:r>
      <w:r w:rsidRPr="003046C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образовательном рынке региона в сегменте подготовки специа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листов высшего и среднего звена </w:t>
      </w:r>
      <w:r w:rsidRPr="003046C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Смоленский филиал РЭУ им. Г.В. Плеханова реализует  14 обра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зовательных программ в рамках 4 </w:t>
      </w:r>
      <w:r w:rsidRPr="003046C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укрупненных групп </w:t>
      </w: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направлений/специальностей. </w:t>
      </w:r>
    </w:p>
    <w:p w:rsidR="00FF34CC" w:rsidRPr="0000459B" w:rsidRDefault="00FF34CC" w:rsidP="00FF34CC">
      <w:pPr>
        <w:pStyle w:val="a3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92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РЭУ им. Г.В. Плеханова</w:t>
      </w:r>
      <w:r w:rsidRPr="003A2592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>
        <w:rPr>
          <w:rFonts w:ascii="Times New Roman" w:hAnsi="Times New Roman" w:cs="Times New Roman"/>
          <w:sz w:val="28"/>
          <w:szCs w:val="28"/>
        </w:rPr>
        <w:t>действует согласно Конституции</w:t>
      </w:r>
      <w:r w:rsidRPr="003A259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A25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Трудово</w:t>
      </w:r>
      <w:r w:rsidRPr="003A25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кодеку РФ, а также федеральными законами, нормативно-</w:t>
      </w:r>
      <w:r w:rsidRPr="003A2592">
        <w:rPr>
          <w:rFonts w:ascii="Times New Roman" w:hAnsi="Times New Roman" w:cs="Times New Roman"/>
          <w:sz w:val="28"/>
          <w:szCs w:val="28"/>
        </w:rPr>
        <w:t>правовы</w:t>
      </w:r>
      <w:r>
        <w:rPr>
          <w:rFonts w:ascii="Times New Roman" w:hAnsi="Times New Roman" w:cs="Times New Roman"/>
          <w:sz w:val="28"/>
          <w:szCs w:val="28"/>
        </w:rPr>
        <w:t>ми актами президента РФ, Уставу</w:t>
      </w:r>
      <w:r w:rsidRPr="003A259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</w:t>
      </w:r>
      <w:r w:rsidRPr="0000459B"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 РЭУ им. Г.В. Плеханова.  </w:t>
      </w:r>
    </w:p>
    <w:p w:rsidR="005F7FCD" w:rsidRDefault="00FF34CC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459B">
        <w:rPr>
          <w:color w:val="000000"/>
          <w:sz w:val="28"/>
          <w:szCs w:val="28"/>
        </w:rPr>
        <w:t>Исходя из целей своей деятельности Смоленский филиал РЭУ им. Г.В. Плеханова осуществляет следую</w:t>
      </w:r>
      <w:r w:rsidR="005F7FCD">
        <w:rPr>
          <w:color w:val="000000"/>
          <w:sz w:val="28"/>
          <w:szCs w:val="28"/>
        </w:rPr>
        <w:t>щие основные виды деятельности: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0319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р</w:t>
      </w:r>
      <w:r w:rsidR="00FF34CC" w:rsidRPr="0000459B">
        <w:rPr>
          <w:color w:val="000000"/>
          <w:sz w:val="28"/>
          <w:szCs w:val="28"/>
        </w:rPr>
        <w:t xml:space="preserve">еализует основные общеобразовательные программы, основные </w:t>
      </w:r>
      <w:r w:rsidR="00FF34CC" w:rsidRPr="0000459B">
        <w:rPr>
          <w:color w:val="000000"/>
          <w:sz w:val="28"/>
          <w:szCs w:val="28"/>
        </w:rPr>
        <w:lastRenderedPageBreak/>
        <w:t>профессиональные образовательные программы, образовательные программы среднего профессионального образования, образовательные программы высшего образования на началах бюджетного финансирования и н</w:t>
      </w:r>
      <w:r>
        <w:rPr>
          <w:color w:val="000000"/>
          <w:sz w:val="28"/>
          <w:szCs w:val="28"/>
        </w:rPr>
        <w:t>а внебюджетной (платной) основе;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0319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</w:t>
      </w:r>
      <w:r w:rsidR="00FF34CC" w:rsidRPr="0000459B">
        <w:rPr>
          <w:color w:val="000000"/>
          <w:sz w:val="28"/>
          <w:szCs w:val="28"/>
        </w:rPr>
        <w:t>еализует основные программы профессионального обучения, реализует дополнительные образовательные программы, дополнительные профессиональные программы (повышение квалификации, п</w:t>
      </w:r>
      <w:r>
        <w:rPr>
          <w:color w:val="000000"/>
          <w:sz w:val="28"/>
          <w:szCs w:val="28"/>
        </w:rPr>
        <w:t>рофессиональной переподготовки);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0319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ыполняет научные исследования;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 w:rsidR="009D03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34CC" w:rsidRPr="0000459B">
        <w:rPr>
          <w:color w:val="000000"/>
          <w:sz w:val="28"/>
          <w:szCs w:val="28"/>
        </w:rPr>
        <w:t xml:space="preserve">оддерживает международные связи с иностранными образовательными учреждениями и научными </w:t>
      </w:r>
      <w:r>
        <w:rPr>
          <w:color w:val="000000"/>
          <w:sz w:val="28"/>
          <w:szCs w:val="28"/>
        </w:rPr>
        <w:t>организациями;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0319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="00FF34CC" w:rsidRPr="0000459B">
        <w:rPr>
          <w:color w:val="000000"/>
          <w:sz w:val="28"/>
          <w:szCs w:val="28"/>
        </w:rPr>
        <w:t>сущест</w:t>
      </w:r>
      <w:r>
        <w:rPr>
          <w:color w:val="000000"/>
          <w:sz w:val="28"/>
          <w:szCs w:val="28"/>
        </w:rPr>
        <w:t>вляет издательскую деятельность;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FF34CC" w:rsidRPr="0000459B">
        <w:rPr>
          <w:color w:val="000000"/>
          <w:sz w:val="28"/>
          <w:szCs w:val="28"/>
        </w:rPr>
        <w:t>существляет другие виды деятельности, незапрещенные законод</w:t>
      </w:r>
      <w:r>
        <w:rPr>
          <w:color w:val="000000"/>
          <w:sz w:val="28"/>
          <w:szCs w:val="28"/>
        </w:rPr>
        <w:t>ательством Российской Федерации;</w:t>
      </w:r>
    </w:p>
    <w:p w:rsidR="00FF34CC" w:rsidRPr="0000459B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FF34CC" w:rsidRPr="0000459B">
        <w:rPr>
          <w:color w:val="000000"/>
          <w:sz w:val="28"/>
          <w:szCs w:val="28"/>
        </w:rPr>
        <w:t>рганизует, проводит и принимает участие в проведении общественно-значимых мероприятий в сфере образования и науки.</w:t>
      </w:r>
    </w:p>
    <w:p w:rsidR="00FF34CC" w:rsidRPr="0000459B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459B">
        <w:rPr>
          <w:color w:val="000000"/>
          <w:sz w:val="28"/>
          <w:szCs w:val="28"/>
        </w:rPr>
        <w:t>Рынок образовательных учреждений, а именно высших учебных заведений характеризуется достаточной конкуренцией. В связи с тем, что появляется большое число учебных заведений, которые схожи в предлагаемых направлениях подготовки и которые активно повышают эффективность предоставляемого ими образования. Главным направлением Смоленского филиала РЭУ им. Г.В. Плеханова является образование по программам высшего профессионально образования.</w:t>
      </w:r>
    </w:p>
    <w:p w:rsidR="00FF34CC" w:rsidRPr="0000459B" w:rsidRDefault="00FF34CC" w:rsidP="00FF34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459B">
        <w:rPr>
          <w:color w:val="000000"/>
          <w:sz w:val="28"/>
          <w:szCs w:val="28"/>
        </w:rPr>
        <w:t>Конкурентами организации на рынке являются Смоленский государственный университет, Смоленская государственная академия физической культуры, спорта и туризма, Смоленская государственная сельскохозяйственная академия.</w:t>
      </w:r>
    </w:p>
    <w:p w:rsidR="005F7FCD" w:rsidRDefault="00FF34CC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7FCD">
        <w:rPr>
          <w:color w:val="000000"/>
          <w:sz w:val="28"/>
          <w:szCs w:val="28"/>
        </w:rPr>
        <w:t>Основными конкурентами являются: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7FCD">
        <w:rPr>
          <w:color w:val="000000"/>
          <w:sz w:val="28"/>
          <w:szCs w:val="28"/>
          <w:shd w:val="clear" w:color="auto" w:fill="FFFFFF"/>
        </w:rPr>
        <w:t xml:space="preserve">Смоленский филиал Финансового университета при правительстве Российской Федерации ведет набор по таким конкурентным направлениям, </w:t>
      </w:r>
      <w:r w:rsidRPr="005F7FCD">
        <w:rPr>
          <w:color w:val="000000"/>
          <w:sz w:val="28"/>
          <w:szCs w:val="28"/>
          <w:shd w:val="clear" w:color="auto" w:fill="FFFFFF"/>
        </w:rPr>
        <w:lastRenderedPageBreak/>
        <w:t>как менеджмент и экономика (стоимость обучения: 1 и 2 курс – 95 760 руб., 3 курс – 94 540 руб., 4 курс – 84 320 руб.)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7FCD">
        <w:rPr>
          <w:color w:val="000000"/>
          <w:sz w:val="28"/>
          <w:szCs w:val="28"/>
          <w:shd w:val="clear" w:color="auto" w:fill="FFFFFF"/>
        </w:rPr>
        <w:t>Смоленская государственная академия физической культуры, спорта и туризма. Конкурентные направления: менеджмент (бакалавриат, срок обучения 4 года, стоимость обучения – 63 370 руб.)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7FCD">
        <w:rPr>
          <w:color w:val="000000"/>
          <w:sz w:val="28"/>
          <w:szCs w:val="28"/>
          <w:shd w:val="clear" w:color="auto" w:fill="FFFFFF"/>
        </w:rPr>
        <w:t>Смоленский институт экономики (филиал СПбУУ и Э-Санкт-Петербургского университета управления и экономики). Конкурентные направления: менеджмент (бакалавриат, срок обучения 4 года, стоимость обучения - 84 000 руб.), экономика (бакалавриат, срок обучения 4 года, стоимость обучения - 84 000 руб.)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7FCD">
        <w:rPr>
          <w:color w:val="000000"/>
          <w:sz w:val="28"/>
          <w:szCs w:val="28"/>
          <w:shd w:val="clear" w:color="auto" w:fill="FFFFFF"/>
        </w:rPr>
        <w:t>Смоленский филиал РАНХиГС (Российской академии народного хозяйства и государственной службы при Президенте Российской Федерации). Конкурентные направления: менеджмент (бакалавриат, срок обучения 4 года), экономика (бакалавриат, срок обучения 4 года, 1 год обучения стоит 112 690 рублей)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7FCD">
        <w:rPr>
          <w:color w:val="000000"/>
          <w:sz w:val="28"/>
          <w:szCs w:val="28"/>
          <w:shd w:val="clear" w:color="auto" w:fill="FFFFFF"/>
        </w:rPr>
        <w:t>СмолГУ (Смоленский государственный университет). Конкурентные направления: Экономика (бакалавриат, срок обучения 4 года, стоимость обучения – 102 980 руб.), менеджмент (бакалавриат, срок обучения 4 года, стоимость обучения – 102 980 руб.), экономическая безопасность (специалитет, срок обучения 5 лет, стоимость обучения – 102 980 руб.)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F7FCD">
        <w:rPr>
          <w:color w:val="000000"/>
          <w:sz w:val="28"/>
          <w:szCs w:val="28"/>
          <w:shd w:val="clear" w:color="auto" w:fill="FFFFFF"/>
        </w:rPr>
        <w:t>Смоленская государственная сельскохозяйственная академия. Конкурентные направления: менеджмент (бакалавриат, срок обучения 4 года, стоимость обучения – 107 866 руб.), экономика (бакалавриат, срок обучения 4 года, стоимость обучения – 107 866 руб.).</w:t>
      </w:r>
    </w:p>
    <w:p w:rsidR="005F7FCD" w:rsidRDefault="005F7FCD" w:rsidP="005F7FCD">
      <w:pPr>
        <w:spacing w:line="360" w:lineRule="auto"/>
        <w:ind w:firstLine="709"/>
        <w:jc w:val="both"/>
        <w:rPr>
          <w:sz w:val="28"/>
          <w:szCs w:val="28"/>
        </w:rPr>
      </w:pPr>
      <w:r w:rsidRPr="0000459B">
        <w:rPr>
          <w:color w:val="000000"/>
          <w:sz w:val="28"/>
          <w:szCs w:val="28"/>
        </w:rPr>
        <w:t>Структурное подразделение Смоленского филиала РЭУ им. Г.В. Плеханова, где проходила практика – кафедра экономики и торгового дела.</w:t>
      </w:r>
    </w:p>
    <w:p w:rsidR="005F7FCD" w:rsidRDefault="005F7FCD" w:rsidP="005F7FCD">
      <w:pPr>
        <w:spacing w:line="360" w:lineRule="auto"/>
        <w:ind w:firstLine="709"/>
        <w:jc w:val="both"/>
        <w:rPr>
          <w:sz w:val="28"/>
          <w:szCs w:val="28"/>
        </w:rPr>
      </w:pPr>
      <w:r w:rsidRPr="006B3322">
        <w:rPr>
          <w:color w:val="000000" w:themeColor="text1"/>
          <w:sz w:val="28"/>
          <w:szCs w:val="21"/>
          <w:shd w:val="clear" w:color="auto" w:fill="FFFFFF"/>
        </w:rPr>
        <w:t>Кафедра создана в 2007 году, в 2016 году была реорганизована  в кафедру экономики и торгового дела. Кафедра является выпускающей</w:t>
      </w:r>
    </w:p>
    <w:p w:rsidR="005F7FCD" w:rsidRDefault="005F7FCD" w:rsidP="005F7F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экономики и торгового дела руководит деятельностью Кафедры, распределяет обязанности между работниками в </w:t>
      </w:r>
      <w:r>
        <w:rPr>
          <w:sz w:val="28"/>
          <w:szCs w:val="28"/>
        </w:rPr>
        <w:lastRenderedPageBreak/>
        <w:t>рамках их функциональных обязанностей, определенных их должностными инструкциями, представляет работников к поощрениям и высказываниям. По каждому направлению работы Кафедры текущие решения принимает ответственный за данное поручение работник.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 w:themeColor="text1"/>
          <w:sz w:val="28"/>
          <w:szCs w:val="21"/>
          <w:shd w:val="clear" w:color="auto" w:fill="FFFFFF"/>
        </w:rPr>
      </w:pPr>
      <w:r w:rsidRPr="006B3322">
        <w:rPr>
          <w:color w:val="000000" w:themeColor="text1"/>
          <w:sz w:val="28"/>
          <w:szCs w:val="21"/>
          <w:shd w:val="clear" w:color="auto" w:fill="FFFFFF"/>
        </w:rPr>
        <w:t>Цель кафедры – подготовка высококвалифицированных специалистов в сфере экономики, торгового дела и рекламы, обладающих современными знаниями и навыками, умеющими применять их в своей профессиональной деятельности.</w:t>
      </w:r>
    </w:p>
    <w:p w:rsidR="005F7FCD" w:rsidRPr="006B3322" w:rsidRDefault="005F7FCD" w:rsidP="005F7FC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6B3322">
        <w:rPr>
          <w:color w:val="000000" w:themeColor="text1"/>
          <w:sz w:val="28"/>
          <w:szCs w:val="21"/>
        </w:rPr>
        <w:t>Задачи</w:t>
      </w:r>
      <w:r>
        <w:rPr>
          <w:color w:val="000000" w:themeColor="text1"/>
          <w:sz w:val="28"/>
          <w:szCs w:val="21"/>
        </w:rPr>
        <w:t xml:space="preserve"> кафедры экономики и торгового дела</w:t>
      </w:r>
      <w:r w:rsidRPr="006B3322">
        <w:rPr>
          <w:color w:val="000000" w:themeColor="text1"/>
          <w:sz w:val="28"/>
          <w:szCs w:val="21"/>
        </w:rPr>
        <w:t>:</w:t>
      </w:r>
    </w:p>
    <w:p w:rsidR="005F7FCD" w:rsidRDefault="005F7FCD" w:rsidP="005F7FC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2350AA">
        <w:rPr>
          <w:sz w:val="28"/>
          <w:szCs w:val="28"/>
        </w:rPr>
        <w:t>–</w:t>
      </w:r>
      <w:r>
        <w:rPr>
          <w:color w:val="000000" w:themeColor="text1"/>
          <w:sz w:val="28"/>
          <w:szCs w:val="21"/>
        </w:rPr>
        <w:t xml:space="preserve"> обеспечение эффективных решений</w:t>
      </w:r>
      <w:r w:rsidRPr="006B3322">
        <w:rPr>
          <w:color w:val="000000" w:themeColor="text1"/>
          <w:sz w:val="28"/>
          <w:szCs w:val="21"/>
        </w:rPr>
        <w:t xml:space="preserve"> образовательных, учебно-педагогических, организационно-методических, научно-исследовательских и информационно-аналитических задач в области подготовки бакалавров;</w:t>
      </w:r>
    </w:p>
    <w:p w:rsidR="005F7FCD" w:rsidRDefault="005F7FCD" w:rsidP="005F7FC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1"/>
        </w:rPr>
        <w:t xml:space="preserve">обеспечение </w:t>
      </w:r>
      <w:r>
        <w:rPr>
          <w:color w:val="000000"/>
          <w:sz w:val="27"/>
          <w:szCs w:val="27"/>
        </w:rPr>
        <w:t>компетентного</w:t>
      </w:r>
      <w:r w:rsidRPr="006B3322">
        <w:rPr>
          <w:color w:val="000000" w:themeColor="text1"/>
          <w:sz w:val="28"/>
          <w:szCs w:val="21"/>
        </w:rPr>
        <w:t xml:space="preserve"> подход</w:t>
      </w:r>
      <w:r>
        <w:rPr>
          <w:color w:val="000000" w:themeColor="text1"/>
          <w:sz w:val="28"/>
          <w:szCs w:val="21"/>
        </w:rPr>
        <w:t>а</w:t>
      </w:r>
      <w:r w:rsidRPr="006B3322">
        <w:rPr>
          <w:color w:val="000000" w:themeColor="text1"/>
          <w:sz w:val="28"/>
          <w:szCs w:val="21"/>
        </w:rPr>
        <w:t xml:space="preserve"> при разработке и реализации ОПОП бакалавров;</w:t>
      </w:r>
    </w:p>
    <w:p w:rsidR="005F7FCD" w:rsidRDefault="005F7FCD" w:rsidP="005F7FC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1"/>
        </w:rPr>
        <w:t>осуществление руководства</w:t>
      </w:r>
      <w:r w:rsidRPr="006B3322">
        <w:rPr>
          <w:color w:val="000000" w:themeColor="text1"/>
          <w:sz w:val="28"/>
          <w:szCs w:val="21"/>
        </w:rPr>
        <w:t xml:space="preserve"> практикой студентов и выпускными квал</w:t>
      </w:r>
      <w:r>
        <w:rPr>
          <w:color w:val="000000" w:themeColor="text1"/>
          <w:sz w:val="28"/>
          <w:szCs w:val="21"/>
        </w:rPr>
        <w:t>ификационными работами, курирование проведения</w:t>
      </w:r>
      <w:r w:rsidRPr="006B3322">
        <w:rPr>
          <w:color w:val="000000" w:themeColor="text1"/>
          <w:sz w:val="28"/>
          <w:szCs w:val="21"/>
        </w:rPr>
        <w:t xml:space="preserve"> государственной итоговой аттестации выпускников филиала;</w:t>
      </w:r>
    </w:p>
    <w:p w:rsidR="005F7FCD" w:rsidRDefault="005F7FCD" w:rsidP="005F7FC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1"/>
        </w:rPr>
        <w:t>ведение организационно-воспитательной деятельность среди студентов;</w:t>
      </w:r>
    </w:p>
    <w:p w:rsidR="005F7FCD" w:rsidRPr="007564E4" w:rsidRDefault="005F7FCD" w:rsidP="005F7FC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9244D">
        <w:rPr>
          <w:sz w:val="28"/>
          <w:szCs w:val="28"/>
        </w:rPr>
        <w:t>создание условий для удовлетворения потребностей личности в ин</w:t>
      </w:r>
      <w:r w:rsidRPr="007564E4">
        <w:rPr>
          <w:sz w:val="28"/>
          <w:szCs w:val="28"/>
        </w:rPr>
        <w:t>теллектуальном, культурном и нравственном развитии в процессе образовательно-научной деятельности.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64E4">
        <w:rPr>
          <w:color w:val="000000"/>
          <w:sz w:val="28"/>
          <w:szCs w:val="28"/>
        </w:rPr>
        <w:t>Основные направления деятельности кафедры: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64E4">
        <w:rPr>
          <w:color w:val="000000"/>
          <w:sz w:val="28"/>
          <w:szCs w:val="28"/>
        </w:rPr>
        <w:t>учебно-методическое обеспечение образовательного процесса;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64E4">
        <w:rPr>
          <w:color w:val="000000"/>
          <w:sz w:val="28"/>
          <w:szCs w:val="28"/>
        </w:rPr>
        <w:t>кадровое обеспечение образовательного процесса;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64E4">
        <w:rPr>
          <w:color w:val="000000"/>
          <w:sz w:val="28"/>
          <w:szCs w:val="28"/>
        </w:rPr>
        <w:t>научно-исследовательская работа;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64E4">
        <w:rPr>
          <w:color w:val="000000"/>
          <w:sz w:val="28"/>
          <w:szCs w:val="28"/>
        </w:rPr>
        <w:t>совершенствование материально-технического и информационного обеспечения реализации образовательных программ;</w:t>
      </w:r>
    </w:p>
    <w:p w:rsidR="005F7FCD" w:rsidRDefault="005F7FCD" w:rsidP="005F7F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0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64E4">
        <w:rPr>
          <w:color w:val="000000"/>
          <w:sz w:val="28"/>
          <w:szCs w:val="28"/>
        </w:rPr>
        <w:t>организационно-воспитательная работа.</w:t>
      </w:r>
    </w:p>
    <w:p w:rsidR="005F7FCD" w:rsidRDefault="005F7FCD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F7FCD" w:rsidRDefault="005F7FCD" w:rsidP="005F7FCD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F7FCD">
        <w:rPr>
          <w:b/>
          <w:color w:val="000000"/>
          <w:sz w:val="28"/>
          <w:szCs w:val="28"/>
        </w:rPr>
        <w:lastRenderedPageBreak/>
        <w:t>2. СОСТАВ И СТРУКТУРА ИМУЩЕСТВА ОРГАНИЗАЦИИ</w:t>
      </w:r>
    </w:p>
    <w:p w:rsidR="005F7FCD" w:rsidRDefault="005F7FCD" w:rsidP="005F7FCD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F7FCD" w:rsidRDefault="005F7FCD" w:rsidP="005F7FCD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D0319" w:rsidRDefault="009D0319" w:rsidP="009D0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Анализ имущества производится с целью</w:t>
      </w:r>
      <w:r w:rsidRPr="003D13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оценки общей стоимости хозяйствующего субъекта и определения справедливой цены бизнеса.</w:t>
      </w:r>
      <w:r>
        <w:rPr>
          <w:sz w:val="28"/>
          <w:szCs w:val="28"/>
        </w:rPr>
        <w:t xml:space="preserve"> Обратимся к таблице 1.</w:t>
      </w:r>
    </w:p>
    <w:p w:rsidR="009D0319" w:rsidRPr="00BA3874" w:rsidRDefault="009D0319" w:rsidP="009D0319">
      <w:pPr>
        <w:spacing w:after="200" w:line="276" w:lineRule="auto"/>
        <w:jc w:val="right"/>
        <w:rPr>
          <w:sz w:val="28"/>
          <w:szCs w:val="28"/>
        </w:rPr>
      </w:pPr>
      <w:r w:rsidRPr="002F1D5A">
        <w:rPr>
          <w:rFonts w:eastAsiaTheme="minorHAnsi"/>
          <w:sz w:val="28"/>
          <w:szCs w:val="28"/>
          <w:lang w:eastAsia="en-US"/>
        </w:rPr>
        <w:t>Таблица 1</w:t>
      </w:r>
    </w:p>
    <w:p w:rsidR="009D0319" w:rsidRPr="002F1D5A" w:rsidRDefault="009D0319" w:rsidP="009D0319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F1D5A">
        <w:rPr>
          <w:rFonts w:eastAsiaTheme="minorHAnsi"/>
          <w:b/>
          <w:sz w:val="28"/>
          <w:szCs w:val="28"/>
          <w:lang w:eastAsia="en-US"/>
        </w:rPr>
        <w:t>Состав и структура имущества Смоленского филиала РЭУ им. Г.В Плеханова за период 2015-2019 гг.</w:t>
      </w:r>
    </w:p>
    <w:tbl>
      <w:tblPr>
        <w:tblStyle w:val="a4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52"/>
        <w:gridCol w:w="40"/>
        <w:gridCol w:w="851"/>
        <w:gridCol w:w="142"/>
        <w:gridCol w:w="850"/>
        <w:gridCol w:w="142"/>
        <w:gridCol w:w="850"/>
        <w:gridCol w:w="567"/>
        <w:gridCol w:w="142"/>
        <w:gridCol w:w="567"/>
        <w:gridCol w:w="142"/>
        <w:gridCol w:w="709"/>
        <w:gridCol w:w="708"/>
        <w:gridCol w:w="748"/>
      </w:tblGrid>
      <w:tr w:rsidR="009D0319" w:rsidRPr="002F1D5A" w:rsidTr="009D0319">
        <w:trPr>
          <w:trHeight w:val="272"/>
          <w:jc w:val="center"/>
        </w:trPr>
        <w:tc>
          <w:tcPr>
            <w:tcW w:w="1526" w:type="dxa"/>
            <w:vMerge w:val="restart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Вид актива</w:t>
            </w:r>
          </w:p>
        </w:tc>
        <w:tc>
          <w:tcPr>
            <w:tcW w:w="4819" w:type="dxa"/>
            <w:gridSpan w:val="8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Стоимость имущества, тыс. руб.</w:t>
            </w:r>
          </w:p>
        </w:tc>
        <w:tc>
          <w:tcPr>
            <w:tcW w:w="3583" w:type="dxa"/>
            <w:gridSpan w:val="7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Структура имущества, %</w:t>
            </w:r>
          </w:p>
        </w:tc>
      </w:tr>
      <w:tr w:rsidR="009D0319" w:rsidRPr="002F1D5A" w:rsidTr="009D0319">
        <w:trPr>
          <w:trHeight w:val="145"/>
          <w:jc w:val="center"/>
        </w:trPr>
        <w:tc>
          <w:tcPr>
            <w:tcW w:w="1526" w:type="dxa"/>
            <w:vMerge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2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91" w:type="dxa"/>
            <w:gridSpan w:val="2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2" w:type="dxa"/>
            <w:gridSpan w:val="2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2018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gridSpan w:val="2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67" w:type="dxa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</w:t>
            </w: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9" w:type="dxa"/>
            <w:gridSpan w:val="2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8" w:type="dxa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48" w:type="dxa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</w:tr>
      <w:tr w:rsidR="009D0319" w:rsidRPr="002F1D5A" w:rsidTr="009D0319">
        <w:trPr>
          <w:trHeight w:val="272"/>
          <w:jc w:val="center"/>
        </w:trPr>
        <w:tc>
          <w:tcPr>
            <w:tcW w:w="9928" w:type="dxa"/>
            <w:gridSpan w:val="16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Внеоборотные активы</w:t>
            </w:r>
          </w:p>
        </w:tc>
      </w:tr>
      <w:tr w:rsidR="009D0319" w:rsidRPr="002F1D5A" w:rsidTr="009D0319">
        <w:trPr>
          <w:trHeight w:val="543"/>
          <w:jc w:val="center"/>
        </w:trPr>
        <w:tc>
          <w:tcPr>
            <w:tcW w:w="1526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Основные средства</w:t>
            </w:r>
          </w:p>
        </w:tc>
        <w:tc>
          <w:tcPr>
            <w:tcW w:w="992" w:type="dxa"/>
            <w:vAlign w:val="center"/>
          </w:tcPr>
          <w:p w:rsidR="009D0319" w:rsidRPr="009C749E" w:rsidRDefault="009D0319" w:rsidP="00671D54">
            <w:pPr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37456,5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38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17,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38513</w:t>
            </w: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,1</w:t>
            </w:r>
          </w:p>
        </w:tc>
        <w:tc>
          <w:tcPr>
            <w:tcW w:w="850" w:type="dxa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42244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49,32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49,80</w:t>
            </w:r>
          </w:p>
        </w:tc>
        <w:tc>
          <w:tcPr>
            <w:tcW w:w="709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50,2</w:t>
            </w:r>
          </w:p>
        </w:tc>
        <w:tc>
          <w:tcPr>
            <w:tcW w:w="70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49,6</w:t>
            </w:r>
          </w:p>
        </w:tc>
        <w:tc>
          <w:tcPr>
            <w:tcW w:w="74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52,33</w:t>
            </w:r>
          </w:p>
        </w:tc>
      </w:tr>
      <w:tr w:rsidR="009D0319" w:rsidRPr="002F1D5A" w:rsidTr="009D0319">
        <w:trPr>
          <w:trHeight w:val="831"/>
          <w:jc w:val="center"/>
        </w:trPr>
        <w:tc>
          <w:tcPr>
            <w:tcW w:w="1526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Прочие внеоборотные активы</w:t>
            </w:r>
          </w:p>
        </w:tc>
        <w:tc>
          <w:tcPr>
            <w:tcW w:w="992" w:type="dxa"/>
            <w:vAlign w:val="center"/>
          </w:tcPr>
          <w:p w:rsidR="009D0319" w:rsidRPr="009C749E" w:rsidRDefault="009D0319" w:rsidP="00671D54">
            <w:pPr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38485,3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38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485,3</w:t>
            </w:r>
          </w:p>
        </w:tc>
        <w:tc>
          <w:tcPr>
            <w:tcW w:w="993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38 815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39109,5</w:t>
            </w:r>
          </w:p>
        </w:tc>
        <w:tc>
          <w:tcPr>
            <w:tcW w:w="850" w:type="dxa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38485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50,68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50,2</w:t>
            </w:r>
          </w:p>
        </w:tc>
        <w:tc>
          <w:tcPr>
            <w:tcW w:w="709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49,8</w:t>
            </w:r>
          </w:p>
        </w:tc>
        <w:tc>
          <w:tcPr>
            <w:tcW w:w="70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50,4</w:t>
            </w:r>
          </w:p>
        </w:tc>
        <w:tc>
          <w:tcPr>
            <w:tcW w:w="74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47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67</w:t>
            </w:r>
          </w:p>
        </w:tc>
      </w:tr>
      <w:tr w:rsidR="009D0319" w:rsidRPr="002F1D5A" w:rsidTr="009D0319">
        <w:trPr>
          <w:trHeight w:val="831"/>
          <w:jc w:val="center"/>
        </w:trPr>
        <w:tc>
          <w:tcPr>
            <w:tcW w:w="1526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Итого внеоборотных активов</w:t>
            </w:r>
          </w:p>
        </w:tc>
        <w:tc>
          <w:tcPr>
            <w:tcW w:w="992" w:type="dxa"/>
            <w:vAlign w:val="center"/>
          </w:tcPr>
          <w:p w:rsidR="009D0319" w:rsidRPr="009C749E" w:rsidRDefault="009D0319" w:rsidP="00671D54">
            <w:pPr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75941,8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76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658,7</w:t>
            </w:r>
          </w:p>
        </w:tc>
        <w:tc>
          <w:tcPr>
            <w:tcW w:w="993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77 920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77622,6</w:t>
            </w:r>
          </w:p>
        </w:tc>
        <w:tc>
          <w:tcPr>
            <w:tcW w:w="850" w:type="dxa"/>
            <w:vAlign w:val="center"/>
          </w:tcPr>
          <w:p w:rsidR="009D0319" w:rsidRPr="009C749E" w:rsidRDefault="009D0319" w:rsidP="00671D54">
            <w:pPr>
              <w:contextualSpacing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80729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100</w:t>
            </w:r>
          </w:p>
        </w:tc>
        <w:tc>
          <w:tcPr>
            <w:tcW w:w="74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100</w:t>
            </w:r>
          </w:p>
        </w:tc>
      </w:tr>
      <w:tr w:rsidR="009D0319" w:rsidRPr="002F1D5A" w:rsidTr="009D0319">
        <w:trPr>
          <w:trHeight w:val="272"/>
          <w:jc w:val="center"/>
        </w:trPr>
        <w:tc>
          <w:tcPr>
            <w:tcW w:w="9928" w:type="dxa"/>
            <w:gridSpan w:val="16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Оборотные активы</w:t>
            </w:r>
          </w:p>
        </w:tc>
      </w:tr>
      <w:tr w:rsidR="009D0319" w:rsidRPr="002F1D5A" w:rsidTr="009D0319">
        <w:trPr>
          <w:trHeight w:val="559"/>
          <w:jc w:val="center"/>
        </w:trPr>
        <w:tc>
          <w:tcPr>
            <w:tcW w:w="1526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Запасы</w:t>
            </w:r>
          </w:p>
        </w:tc>
        <w:tc>
          <w:tcPr>
            <w:tcW w:w="992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796,8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772,3</w:t>
            </w:r>
          </w:p>
        </w:tc>
        <w:tc>
          <w:tcPr>
            <w:tcW w:w="993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769,1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624,2</w:t>
            </w:r>
          </w:p>
        </w:tc>
        <w:tc>
          <w:tcPr>
            <w:tcW w:w="850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1018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17,6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14,6</w:t>
            </w:r>
          </w:p>
        </w:tc>
        <w:tc>
          <w:tcPr>
            <w:tcW w:w="709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12,9</w:t>
            </w:r>
          </w:p>
        </w:tc>
        <w:tc>
          <w:tcPr>
            <w:tcW w:w="70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2,94</w:t>
            </w:r>
          </w:p>
        </w:tc>
        <w:tc>
          <w:tcPr>
            <w:tcW w:w="74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4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71</w:t>
            </w:r>
          </w:p>
        </w:tc>
      </w:tr>
      <w:tr w:rsidR="009D0319" w:rsidRPr="002F1D5A" w:rsidTr="009D0319">
        <w:trPr>
          <w:trHeight w:val="543"/>
          <w:jc w:val="center"/>
        </w:trPr>
        <w:tc>
          <w:tcPr>
            <w:tcW w:w="1526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Дебиторская задолженность</w:t>
            </w:r>
          </w:p>
        </w:tc>
        <w:tc>
          <w:tcPr>
            <w:tcW w:w="992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166,8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51,85</w:t>
            </w:r>
          </w:p>
        </w:tc>
        <w:tc>
          <w:tcPr>
            <w:tcW w:w="993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46,5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588,1</w:t>
            </w:r>
          </w:p>
        </w:tc>
        <w:tc>
          <w:tcPr>
            <w:tcW w:w="850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775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0,8</w:t>
            </w:r>
          </w:p>
        </w:tc>
        <w:tc>
          <w:tcPr>
            <w:tcW w:w="70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2,7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4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3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59</w:t>
            </w:r>
          </w:p>
        </w:tc>
      </w:tr>
      <w:tr w:rsidR="009D0319" w:rsidRPr="002F1D5A" w:rsidTr="009D0319">
        <w:trPr>
          <w:trHeight w:val="831"/>
          <w:jc w:val="center"/>
        </w:trPr>
        <w:tc>
          <w:tcPr>
            <w:tcW w:w="1526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Денежные средства</w:t>
            </w:r>
          </w:p>
        </w:tc>
        <w:tc>
          <w:tcPr>
            <w:tcW w:w="992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3565,6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459,96</w:t>
            </w:r>
          </w:p>
        </w:tc>
        <w:tc>
          <w:tcPr>
            <w:tcW w:w="993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5 138,2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20111,5</w:t>
            </w:r>
          </w:p>
        </w:tc>
        <w:tc>
          <w:tcPr>
            <w:tcW w:w="850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19776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78,72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84,4</w:t>
            </w:r>
          </w:p>
        </w:tc>
        <w:tc>
          <w:tcPr>
            <w:tcW w:w="709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86,3</w:t>
            </w:r>
          </w:p>
        </w:tc>
        <w:tc>
          <w:tcPr>
            <w:tcW w:w="70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94,3</w:t>
            </w:r>
          </w:p>
        </w:tc>
        <w:tc>
          <w:tcPr>
            <w:tcW w:w="74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91</w:t>
            </w: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7</w:t>
            </w:r>
          </w:p>
        </w:tc>
      </w:tr>
      <w:tr w:rsidR="009D0319" w:rsidRPr="002F1D5A" w:rsidTr="009D0319">
        <w:trPr>
          <w:trHeight w:val="847"/>
          <w:jc w:val="center"/>
        </w:trPr>
        <w:tc>
          <w:tcPr>
            <w:tcW w:w="1526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Итого оборотных активов</w:t>
            </w:r>
          </w:p>
        </w:tc>
        <w:tc>
          <w:tcPr>
            <w:tcW w:w="992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4529,2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5284,11</w:t>
            </w:r>
          </w:p>
        </w:tc>
        <w:tc>
          <w:tcPr>
            <w:tcW w:w="993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5 953,8</w:t>
            </w:r>
          </w:p>
        </w:tc>
        <w:tc>
          <w:tcPr>
            <w:tcW w:w="992" w:type="dxa"/>
            <w:gridSpan w:val="2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21323,8</w:t>
            </w:r>
          </w:p>
        </w:tc>
        <w:tc>
          <w:tcPr>
            <w:tcW w:w="850" w:type="dxa"/>
            <w:vAlign w:val="center"/>
          </w:tcPr>
          <w:p w:rsidR="009D0319" w:rsidRPr="009C749E" w:rsidRDefault="009D0319" w:rsidP="00671D54">
            <w:pPr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21570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100</w:t>
            </w:r>
          </w:p>
        </w:tc>
        <w:tc>
          <w:tcPr>
            <w:tcW w:w="748" w:type="dxa"/>
            <w:vAlign w:val="center"/>
          </w:tcPr>
          <w:p w:rsidR="009D0319" w:rsidRPr="009C749E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9C749E">
              <w:rPr>
                <w:rFonts w:eastAsiaTheme="minorHAnsi"/>
                <w:sz w:val="23"/>
                <w:szCs w:val="23"/>
                <w:lang w:val="en-US" w:eastAsia="en-US"/>
              </w:rPr>
              <w:t>100</w:t>
            </w:r>
          </w:p>
        </w:tc>
      </w:tr>
    </w:tbl>
    <w:p w:rsidR="009D0319" w:rsidRDefault="009D0319" w:rsidP="005F7FCD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D0319" w:rsidRDefault="009D0319" w:rsidP="009D0319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внеоборотных активов с 2015 года по 2019 год возрастает в среднем на 1 196,25 тыс. руб. </w:t>
      </w:r>
      <w:r>
        <w:rPr>
          <w:color w:val="000000"/>
          <w:sz w:val="27"/>
          <w:szCs w:val="27"/>
        </w:rPr>
        <w:t>Так, в 2015 году основные средства организации составляли 37 456,5 тысяч рублей, а в 2018 году - 38 513,1 тысяч рублей, однако по сравнению с 2017 годом заметно уменьшение показателя на 591,9 тысяч рублей.</w:t>
      </w:r>
      <w:r>
        <w:rPr>
          <w:rFonts w:eastAsiaTheme="minorHAnsi"/>
          <w:sz w:val="28"/>
          <w:szCs w:val="28"/>
          <w:lang w:eastAsia="en-US"/>
        </w:rPr>
        <w:t xml:space="preserve"> В 2017 г. наблюдается падение общей стоимости внеоборотных активов на 298 тыс. руб. в сравнении с 2018 г. В структуре внеоборотных </w:t>
      </w:r>
      <w:r>
        <w:rPr>
          <w:rFonts w:eastAsiaTheme="minorHAnsi"/>
          <w:sz w:val="28"/>
          <w:szCs w:val="28"/>
          <w:lang w:eastAsia="en-US"/>
        </w:rPr>
        <w:lastRenderedPageBreak/>
        <w:t>активов наблюдается превышение прочих внеобротных активов над основными средства, что свидетельствует о том, что организация недополучает средства (сооружения, оборудование) необходимые для эффективного функционирования.</w:t>
      </w:r>
    </w:p>
    <w:p w:rsidR="009D0319" w:rsidRDefault="009D0319" w:rsidP="009D031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Резкий рост наблюдается в оборотных активах на протяжении 2018 и 2019 гг. В структуре оборотных активов преобладают денежные средства, дебиторская задолженность занимает не более 3,5% в общей доли оборотных средств. </w:t>
      </w:r>
      <w:r>
        <w:rPr>
          <w:sz w:val="28"/>
          <w:szCs w:val="28"/>
        </w:rPr>
        <w:t>Дебиторская задолженность проявляет себя в том, что предприятие предоставляет свой товар с отсрочкой оплаты. Если наблюдается снижение задолженности в результате роста выручки, то это говорит о том, что происходит предоплата товара или же сократились дни отсрочки (быстрая оплата). Кроме того, низкая доля дебиторской задолженности обусловливается тем, что организация не преследует коммерческие цели.</w:t>
      </w:r>
    </w:p>
    <w:p w:rsidR="009D0319" w:rsidRPr="00F37DF5" w:rsidRDefault="009D0319" w:rsidP="009D0319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B0BD4">
        <w:rPr>
          <w:color w:val="000000" w:themeColor="text1"/>
          <w:sz w:val="28"/>
          <w:shd w:val="clear" w:color="auto" w:fill="FFFFFF"/>
        </w:rPr>
        <w:t>Анализ основных средств организации определяет обеспеченность организации и структурных подразделений основными фондами, уровень использования, мощность работы предприятия и оборудования</w:t>
      </w:r>
      <w:r>
        <w:rPr>
          <w:color w:val="000000" w:themeColor="text1"/>
          <w:sz w:val="28"/>
          <w:shd w:val="clear" w:color="auto" w:fill="FFFFFF"/>
        </w:rPr>
        <w:t>. Обратимся к таблице 2.</w:t>
      </w:r>
      <w:r>
        <w:rPr>
          <w:sz w:val="28"/>
          <w:szCs w:val="28"/>
        </w:rPr>
        <w:t xml:space="preserve"> </w:t>
      </w:r>
    </w:p>
    <w:p w:rsidR="009D0319" w:rsidRPr="002F1D5A" w:rsidRDefault="009D0319" w:rsidP="009D0319">
      <w:pPr>
        <w:spacing w:line="360" w:lineRule="auto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F1D5A">
        <w:rPr>
          <w:rFonts w:eastAsiaTheme="minorHAnsi"/>
          <w:sz w:val="28"/>
          <w:szCs w:val="28"/>
          <w:lang w:eastAsia="en-US"/>
        </w:rPr>
        <w:t>Таблица 2</w:t>
      </w:r>
    </w:p>
    <w:p w:rsidR="009D0319" w:rsidRDefault="009D0319" w:rsidP="009D0319">
      <w:pPr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2F1D5A">
        <w:rPr>
          <w:rFonts w:eastAsiaTheme="minorHAnsi"/>
          <w:b/>
          <w:sz w:val="28"/>
          <w:szCs w:val="28"/>
          <w:lang w:eastAsia="en-US"/>
        </w:rPr>
        <w:t>Размер и структура основных средств Смоленского филиала РЭУ им. Г.В Плеханова (на конец года)</w:t>
      </w:r>
    </w:p>
    <w:tbl>
      <w:tblPr>
        <w:tblStyle w:val="a4"/>
        <w:tblW w:w="10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992"/>
        <w:gridCol w:w="962"/>
        <w:gridCol w:w="919"/>
        <w:gridCol w:w="920"/>
        <w:gridCol w:w="884"/>
        <w:gridCol w:w="767"/>
        <w:gridCol w:w="793"/>
        <w:gridCol w:w="662"/>
        <w:gridCol w:w="727"/>
        <w:gridCol w:w="730"/>
      </w:tblGrid>
      <w:tr w:rsidR="009D0319" w:rsidRPr="002F1D5A" w:rsidTr="009D0319">
        <w:trPr>
          <w:trHeight w:val="222"/>
          <w:jc w:val="center"/>
        </w:trPr>
        <w:tc>
          <w:tcPr>
            <w:tcW w:w="1995" w:type="dxa"/>
            <w:vMerge w:val="restart"/>
            <w:vAlign w:val="center"/>
          </w:tcPr>
          <w:p w:rsidR="009D0319" w:rsidRDefault="009D0319" w:rsidP="00671D54">
            <w:pPr>
              <w:ind w:right="-12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основных</w:t>
            </w:r>
          </w:p>
          <w:p w:rsidR="009D0319" w:rsidRPr="002F1D5A" w:rsidRDefault="009D0319" w:rsidP="00671D54">
            <w:pPr>
              <w:ind w:right="-12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</w:t>
            </w:r>
          </w:p>
        </w:tc>
        <w:tc>
          <w:tcPr>
            <w:tcW w:w="4677" w:type="dxa"/>
            <w:gridSpan w:val="5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Сумма, тыс.руб</w:t>
            </w:r>
          </w:p>
        </w:tc>
        <w:tc>
          <w:tcPr>
            <w:tcW w:w="3679" w:type="dxa"/>
            <w:gridSpan w:val="5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Удельный вес, %</w:t>
            </w:r>
          </w:p>
        </w:tc>
      </w:tr>
      <w:tr w:rsidR="009D0319" w:rsidRPr="002F1D5A" w:rsidTr="009D0319">
        <w:trPr>
          <w:trHeight w:val="333"/>
          <w:jc w:val="center"/>
        </w:trPr>
        <w:tc>
          <w:tcPr>
            <w:tcW w:w="1995" w:type="dxa"/>
            <w:vMerge/>
          </w:tcPr>
          <w:p w:rsidR="009D0319" w:rsidRPr="002F1D5A" w:rsidRDefault="009D0319" w:rsidP="00671D54">
            <w:pPr>
              <w:ind w:right="-12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D0319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2015 </w:t>
            </w:r>
          </w:p>
          <w:p w:rsidR="009D0319" w:rsidRPr="002F1D5A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62" w:type="dxa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2016 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9" w:type="dxa"/>
          </w:tcPr>
          <w:p w:rsidR="009D0319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2017 </w:t>
            </w:r>
          </w:p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20" w:type="dxa"/>
          </w:tcPr>
          <w:p w:rsidR="009D0319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2018 </w:t>
            </w:r>
          </w:p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84" w:type="dxa"/>
          </w:tcPr>
          <w:p w:rsidR="009D0319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67" w:type="dxa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2015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93" w:type="dxa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2016 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662" w:type="dxa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2017 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7" w:type="dxa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2018 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30" w:type="dxa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</w:tr>
      <w:tr w:rsidR="009D0319" w:rsidRPr="002F1D5A" w:rsidTr="009D0319">
        <w:trPr>
          <w:trHeight w:val="913"/>
          <w:jc w:val="center"/>
        </w:trPr>
        <w:tc>
          <w:tcPr>
            <w:tcW w:w="1995" w:type="dxa"/>
            <w:vAlign w:val="center"/>
          </w:tcPr>
          <w:p w:rsidR="009D0319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Здания,</w:t>
            </w:r>
          </w:p>
          <w:p w:rsidR="009D0319" w:rsidRPr="002F1D5A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сооружения и передаточные устройства</w:t>
            </w:r>
          </w:p>
        </w:tc>
        <w:tc>
          <w:tcPr>
            <w:tcW w:w="992" w:type="dxa"/>
            <w:vAlign w:val="center"/>
          </w:tcPr>
          <w:p w:rsidR="009D0319" w:rsidRPr="002F1D5A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27406</w:t>
            </w:r>
          </w:p>
        </w:tc>
        <w:tc>
          <w:tcPr>
            <w:tcW w:w="96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 888</w:t>
            </w:r>
          </w:p>
        </w:tc>
        <w:tc>
          <w:tcPr>
            <w:tcW w:w="919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903</w:t>
            </w:r>
          </w:p>
        </w:tc>
        <w:tc>
          <w:tcPr>
            <w:tcW w:w="920" w:type="dxa"/>
            <w:vAlign w:val="center"/>
          </w:tcPr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27 888,2</w:t>
            </w:r>
          </w:p>
        </w:tc>
        <w:tc>
          <w:tcPr>
            <w:tcW w:w="884" w:type="dxa"/>
            <w:vAlign w:val="center"/>
          </w:tcPr>
          <w:p w:rsidR="009D0319" w:rsidRPr="00656D25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888</w:t>
            </w:r>
          </w:p>
        </w:tc>
        <w:tc>
          <w:tcPr>
            <w:tcW w:w="76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35,44</w:t>
            </w:r>
          </w:p>
        </w:tc>
        <w:tc>
          <w:tcPr>
            <w:tcW w:w="793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6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72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35,8</w:t>
            </w:r>
          </w:p>
        </w:tc>
        <w:tc>
          <w:tcPr>
            <w:tcW w:w="730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</w:t>
            </w:r>
          </w:p>
        </w:tc>
      </w:tr>
      <w:tr w:rsidR="009D0319" w:rsidRPr="002F1D5A" w:rsidTr="009D0319">
        <w:trPr>
          <w:trHeight w:val="444"/>
          <w:jc w:val="center"/>
        </w:trPr>
        <w:tc>
          <w:tcPr>
            <w:tcW w:w="1995" w:type="dxa"/>
            <w:vAlign w:val="center"/>
          </w:tcPr>
          <w:p w:rsidR="009D0319" w:rsidRPr="002F1D5A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Машины и оборудования</w:t>
            </w:r>
          </w:p>
        </w:tc>
        <w:tc>
          <w:tcPr>
            <w:tcW w:w="992" w:type="dxa"/>
            <w:vAlign w:val="center"/>
          </w:tcPr>
          <w:p w:rsidR="009D0319" w:rsidRPr="002F1D5A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4 216,2</w:t>
            </w:r>
          </w:p>
        </w:tc>
        <w:tc>
          <w:tcPr>
            <w:tcW w:w="96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4 425,7</w:t>
            </w:r>
          </w:p>
        </w:tc>
        <w:tc>
          <w:tcPr>
            <w:tcW w:w="919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4 813,8</w:t>
            </w:r>
          </w:p>
        </w:tc>
        <w:tc>
          <w:tcPr>
            <w:tcW w:w="920" w:type="dxa"/>
            <w:vAlign w:val="center"/>
          </w:tcPr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4 939,5</w:t>
            </w:r>
          </w:p>
        </w:tc>
        <w:tc>
          <w:tcPr>
            <w:tcW w:w="884" w:type="dxa"/>
            <w:vAlign w:val="center"/>
          </w:tcPr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703</w:t>
            </w:r>
          </w:p>
        </w:tc>
        <w:tc>
          <w:tcPr>
            <w:tcW w:w="76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5,45</w:t>
            </w:r>
          </w:p>
        </w:tc>
        <w:tc>
          <w:tcPr>
            <w:tcW w:w="793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2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6,3</w:t>
            </w:r>
          </w:p>
        </w:tc>
        <w:tc>
          <w:tcPr>
            <w:tcW w:w="730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</w:tr>
      <w:tr w:rsidR="009D0319" w:rsidRPr="002F1D5A" w:rsidTr="009D0319">
        <w:trPr>
          <w:trHeight w:val="444"/>
          <w:jc w:val="center"/>
        </w:trPr>
        <w:tc>
          <w:tcPr>
            <w:tcW w:w="1995" w:type="dxa"/>
            <w:vAlign w:val="center"/>
          </w:tcPr>
          <w:p w:rsidR="009D0319" w:rsidRPr="002F1D5A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992" w:type="dxa"/>
            <w:vAlign w:val="center"/>
          </w:tcPr>
          <w:p w:rsidR="009D0319" w:rsidRPr="002F1D5A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1 381,5</w:t>
            </w:r>
          </w:p>
        </w:tc>
        <w:tc>
          <w:tcPr>
            <w:tcW w:w="96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1 381,5</w:t>
            </w:r>
          </w:p>
        </w:tc>
        <w:tc>
          <w:tcPr>
            <w:tcW w:w="919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1 381,5</w:t>
            </w:r>
          </w:p>
        </w:tc>
        <w:tc>
          <w:tcPr>
            <w:tcW w:w="920" w:type="dxa"/>
            <w:vAlign w:val="center"/>
          </w:tcPr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1 381,5</w:t>
            </w:r>
          </w:p>
        </w:tc>
        <w:tc>
          <w:tcPr>
            <w:tcW w:w="884" w:type="dxa"/>
            <w:vAlign w:val="center"/>
          </w:tcPr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927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6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1,79</w:t>
            </w:r>
          </w:p>
        </w:tc>
        <w:tc>
          <w:tcPr>
            <w:tcW w:w="793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72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1,8</w:t>
            </w:r>
          </w:p>
        </w:tc>
        <w:tc>
          <w:tcPr>
            <w:tcW w:w="730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</w:tr>
      <w:tr w:rsidR="009D0319" w:rsidRPr="002F1D5A" w:rsidTr="009D0319">
        <w:trPr>
          <w:trHeight w:val="444"/>
          <w:jc w:val="center"/>
        </w:trPr>
        <w:tc>
          <w:tcPr>
            <w:tcW w:w="1995" w:type="dxa"/>
            <w:vAlign w:val="center"/>
          </w:tcPr>
          <w:p w:rsidR="009D0319" w:rsidRPr="002F1D5A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Производственный и хозяйственный инвентарь</w:t>
            </w:r>
          </w:p>
        </w:tc>
        <w:tc>
          <w:tcPr>
            <w:tcW w:w="992" w:type="dxa"/>
            <w:vAlign w:val="center"/>
          </w:tcPr>
          <w:p w:rsidR="009D0319" w:rsidRPr="002F1D5A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1 434,6</w:t>
            </w:r>
          </w:p>
        </w:tc>
        <w:tc>
          <w:tcPr>
            <w:tcW w:w="96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1 436,6</w:t>
            </w:r>
          </w:p>
        </w:tc>
        <w:tc>
          <w:tcPr>
            <w:tcW w:w="919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1 508,6</w:t>
            </w:r>
          </w:p>
        </w:tc>
        <w:tc>
          <w:tcPr>
            <w:tcW w:w="920" w:type="dxa"/>
            <w:vAlign w:val="center"/>
          </w:tcPr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1 47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884" w:type="dxa"/>
            <w:vAlign w:val="center"/>
          </w:tcPr>
          <w:p w:rsidR="009D0319" w:rsidRPr="000419A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725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6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1,86</w:t>
            </w:r>
          </w:p>
        </w:tc>
        <w:tc>
          <w:tcPr>
            <w:tcW w:w="793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7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1,9</w:t>
            </w:r>
          </w:p>
        </w:tc>
        <w:tc>
          <w:tcPr>
            <w:tcW w:w="730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84</w:t>
            </w:r>
          </w:p>
        </w:tc>
      </w:tr>
      <w:tr w:rsidR="009D0319" w:rsidRPr="002F1D5A" w:rsidTr="009D0319">
        <w:trPr>
          <w:trHeight w:val="444"/>
          <w:jc w:val="center"/>
        </w:trPr>
        <w:tc>
          <w:tcPr>
            <w:tcW w:w="1995" w:type="dxa"/>
            <w:vAlign w:val="center"/>
          </w:tcPr>
          <w:p w:rsidR="009D0319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Земельные </w:t>
            </w:r>
          </w:p>
          <w:p w:rsidR="009D0319" w:rsidRPr="002F1D5A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участки</w:t>
            </w:r>
          </w:p>
        </w:tc>
        <w:tc>
          <w:tcPr>
            <w:tcW w:w="992" w:type="dxa"/>
            <w:vAlign w:val="center"/>
          </w:tcPr>
          <w:p w:rsidR="009D0319" w:rsidRPr="002F1D5A" w:rsidRDefault="009D0319" w:rsidP="00671D54">
            <w:pPr>
              <w:ind w:left="-9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38 485</w:t>
            </w:r>
          </w:p>
        </w:tc>
        <w:tc>
          <w:tcPr>
            <w:tcW w:w="962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38 485</w:t>
            </w:r>
          </w:p>
        </w:tc>
        <w:tc>
          <w:tcPr>
            <w:tcW w:w="919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38 485</w:t>
            </w:r>
          </w:p>
        </w:tc>
        <w:tc>
          <w:tcPr>
            <w:tcW w:w="920" w:type="dxa"/>
            <w:vAlign w:val="center"/>
          </w:tcPr>
          <w:p w:rsidR="009D0319" w:rsidRPr="00656D25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38 485</w:t>
            </w:r>
          </w:p>
        </w:tc>
        <w:tc>
          <w:tcPr>
            <w:tcW w:w="884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485</w:t>
            </w:r>
          </w:p>
        </w:tc>
        <w:tc>
          <w:tcPr>
            <w:tcW w:w="767" w:type="dxa"/>
            <w:vAlign w:val="center"/>
          </w:tcPr>
          <w:p w:rsidR="009D0319" w:rsidRPr="002F1D5A" w:rsidRDefault="009D0319" w:rsidP="00671D54">
            <w:pPr>
              <w:ind w:left="-82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49,77</w:t>
            </w:r>
          </w:p>
        </w:tc>
        <w:tc>
          <w:tcPr>
            <w:tcW w:w="793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727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49,4</w:t>
            </w:r>
          </w:p>
        </w:tc>
        <w:tc>
          <w:tcPr>
            <w:tcW w:w="730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67</w:t>
            </w:r>
          </w:p>
        </w:tc>
      </w:tr>
    </w:tbl>
    <w:p w:rsidR="009D0319" w:rsidRPr="005F7FCD" w:rsidRDefault="009D0319" w:rsidP="009D0319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7593C" w:rsidRDefault="009D0319">
      <w:pPr>
        <w:rPr>
          <w:sz w:val="28"/>
        </w:rPr>
      </w:pPr>
      <w:r>
        <w:rPr>
          <w:sz w:val="28"/>
        </w:rPr>
        <w:lastRenderedPageBreak/>
        <w:t>Продолжение таблицы 2</w:t>
      </w:r>
    </w:p>
    <w:tbl>
      <w:tblPr>
        <w:tblStyle w:val="a4"/>
        <w:tblW w:w="10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992"/>
        <w:gridCol w:w="962"/>
        <w:gridCol w:w="919"/>
        <w:gridCol w:w="920"/>
        <w:gridCol w:w="884"/>
        <w:gridCol w:w="767"/>
        <w:gridCol w:w="793"/>
        <w:gridCol w:w="662"/>
        <w:gridCol w:w="727"/>
        <w:gridCol w:w="730"/>
      </w:tblGrid>
      <w:tr w:rsidR="009D0319" w:rsidRPr="002F1D5A" w:rsidTr="009D0319">
        <w:trPr>
          <w:trHeight w:val="222"/>
          <w:jc w:val="center"/>
        </w:trPr>
        <w:tc>
          <w:tcPr>
            <w:tcW w:w="1995" w:type="dxa"/>
            <w:vMerge w:val="restart"/>
            <w:vAlign w:val="center"/>
          </w:tcPr>
          <w:p w:rsidR="009D0319" w:rsidRDefault="009D0319" w:rsidP="00671D54">
            <w:pPr>
              <w:ind w:right="-12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основных</w:t>
            </w:r>
          </w:p>
          <w:p w:rsidR="009D0319" w:rsidRPr="002F1D5A" w:rsidRDefault="009D0319" w:rsidP="00671D54">
            <w:pPr>
              <w:ind w:right="-12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средств</w:t>
            </w:r>
          </w:p>
        </w:tc>
        <w:tc>
          <w:tcPr>
            <w:tcW w:w="4677" w:type="dxa"/>
            <w:gridSpan w:val="5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Сумма, тыс.руб</w:t>
            </w:r>
          </w:p>
        </w:tc>
        <w:tc>
          <w:tcPr>
            <w:tcW w:w="3679" w:type="dxa"/>
            <w:gridSpan w:val="5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Удельный вес, %</w:t>
            </w:r>
          </w:p>
        </w:tc>
      </w:tr>
      <w:tr w:rsidR="009D0319" w:rsidRPr="002F1D5A" w:rsidTr="009D0319">
        <w:trPr>
          <w:trHeight w:val="333"/>
          <w:jc w:val="center"/>
        </w:trPr>
        <w:tc>
          <w:tcPr>
            <w:tcW w:w="1995" w:type="dxa"/>
            <w:vMerge/>
          </w:tcPr>
          <w:p w:rsidR="009D0319" w:rsidRPr="002F1D5A" w:rsidRDefault="009D0319" w:rsidP="00671D54">
            <w:pPr>
              <w:ind w:right="-120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D0319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  <w:p w:rsidR="009D0319" w:rsidRPr="002F1D5A" w:rsidRDefault="009D0319" w:rsidP="00671D54">
            <w:pPr>
              <w:ind w:left="-89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62" w:type="dxa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19" w:type="dxa"/>
            <w:vAlign w:val="center"/>
          </w:tcPr>
          <w:p w:rsidR="009D0319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20" w:type="dxa"/>
            <w:vAlign w:val="center"/>
          </w:tcPr>
          <w:p w:rsidR="009D0319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84" w:type="dxa"/>
            <w:vAlign w:val="center"/>
          </w:tcPr>
          <w:p w:rsidR="009D0319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9D0319" w:rsidRPr="002F1D5A" w:rsidRDefault="009D0319" w:rsidP="00671D54">
            <w:pPr>
              <w:ind w:left="-108" w:right="-134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67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93" w:type="dxa"/>
            <w:vAlign w:val="center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662" w:type="dxa"/>
            <w:vAlign w:val="center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27" w:type="dxa"/>
            <w:vAlign w:val="center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30" w:type="dxa"/>
            <w:vAlign w:val="center"/>
          </w:tcPr>
          <w:p w:rsidR="009D0319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9D0319" w:rsidRPr="002F1D5A" w:rsidRDefault="009D0319" w:rsidP="00671D54">
            <w:pPr>
              <w:ind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</w:tr>
      <w:tr w:rsidR="009D0319" w:rsidRPr="002F1D5A" w:rsidTr="009D0319">
        <w:trPr>
          <w:trHeight w:val="679"/>
          <w:jc w:val="center"/>
        </w:trPr>
        <w:tc>
          <w:tcPr>
            <w:tcW w:w="1995" w:type="dxa"/>
            <w:vAlign w:val="center"/>
          </w:tcPr>
          <w:p w:rsidR="009D0319" w:rsidRPr="002F1D5A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Другие виды основных средств</w:t>
            </w:r>
          </w:p>
        </w:tc>
        <w:tc>
          <w:tcPr>
            <w:tcW w:w="992" w:type="dxa"/>
            <w:vAlign w:val="center"/>
          </w:tcPr>
          <w:p w:rsidR="009D0319" w:rsidRPr="002F1D5A" w:rsidRDefault="009D0319" w:rsidP="00671D54">
            <w:pPr>
              <w:ind w:left="-9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4 397,7</w:t>
            </w:r>
          </w:p>
        </w:tc>
        <w:tc>
          <w:tcPr>
            <w:tcW w:w="962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3 041,3</w:t>
            </w:r>
          </w:p>
        </w:tc>
        <w:tc>
          <w:tcPr>
            <w:tcW w:w="919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3 041,3</w:t>
            </w:r>
          </w:p>
        </w:tc>
        <w:tc>
          <w:tcPr>
            <w:tcW w:w="920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3 752,4</w:t>
            </w:r>
          </w:p>
        </w:tc>
        <w:tc>
          <w:tcPr>
            <w:tcW w:w="884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67" w:type="dxa"/>
            <w:vAlign w:val="center"/>
          </w:tcPr>
          <w:p w:rsidR="009D0319" w:rsidRPr="002F1D5A" w:rsidRDefault="009D0319" w:rsidP="00671D54">
            <w:pPr>
              <w:ind w:left="-82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5,69</w:t>
            </w:r>
          </w:p>
        </w:tc>
        <w:tc>
          <w:tcPr>
            <w:tcW w:w="793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727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4,8</w:t>
            </w:r>
          </w:p>
        </w:tc>
        <w:tc>
          <w:tcPr>
            <w:tcW w:w="730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</w:p>
        </w:tc>
      </w:tr>
      <w:tr w:rsidR="009D0319" w:rsidRPr="002F1D5A" w:rsidTr="009D0319">
        <w:trPr>
          <w:trHeight w:val="423"/>
          <w:jc w:val="center"/>
        </w:trPr>
        <w:tc>
          <w:tcPr>
            <w:tcW w:w="1995" w:type="dxa"/>
            <w:vAlign w:val="center"/>
          </w:tcPr>
          <w:p w:rsidR="009D0319" w:rsidRPr="002F1D5A" w:rsidRDefault="009D0319" w:rsidP="00671D54">
            <w:pPr>
              <w:ind w:right="-1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9D0319" w:rsidRPr="002F1D5A" w:rsidRDefault="009D0319" w:rsidP="00671D54">
            <w:pPr>
              <w:ind w:left="-95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77 321,3</w:t>
            </w:r>
          </w:p>
        </w:tc>
        <w:tc>
          <w:tcPr>
            <w:tcW w:w="962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76 658,6</w:t>
            </w:r>
          </w:p>
        </w:tc>
        <w:tc>
          <w:tcPr>
            <w:tcW w:w="919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77 134,1</w:t>
            </w:r>
          </w:p>
        </w:tc>
        <w:tc>
          <w:tcPr>
            <w:tcW w:w="920" w:type="dxa"/>
            <w:vAlign w:val="center"/>
          </w:tcPr>
          <w:p w:rsidR="009D0319" w:rsidRPr="00656D25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77 923</w:t>
            </w:r>
          </w:p>
        </w:tc>
        <w:tc>
          <w:tcPr>
            <w:tcW w:w="884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80729,5</w:t>
            </w:r>
          </w:p>
        </w:tc>
        <w:tc>
          <w:tcPr>
            <w:tcW w:w="767" w:type="dxa"/>
            <w:vAlign w:val="center"/>
          </w:tcPr>
          <w:p w:rsidR="009D0319" w:rsidRPr="002F1D5A" w:rsidRDefault="009D0319" w:rsidP="00671D54">
            <w:pPr>
              <w:ind w:left="-82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93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730" w:type="dxa"/>
            <w:vAlign w:val="center"/>
          </w:tcPr>
          <w:p w:rsidR="009D0319" w:rsidRPr="002F1D5A" w:rsidRDefault="009D0319" w:rsidP="00671D54">
            <w:pPr>
              <w:ind w:lef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9D0319" w:rsidRDefault="009D0319">
      <w:pPr>
        <w:rPr>
          <w:sz w:val="28"/>
        </w:rPr>
      </w:pPr>
    </w:p>
    <w:p w:rsidR="009D0319" w:rsidRPr="00270944" w:rsidRDefault="009D0319" w:rsidP="009D031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1"/>
          <w:shd w:val="clear" w:color="auto" w:fill="FFFFFF"/>
        </w:rPr>
        <w:t>З</w:t>
      </w:r>
      <w:r w:rsidRPr="00F553ED">
        <w:rPr>
          <w:color w:val="000000" w:themeColor="text1"/>
          <w:sz w:val="28"/>
          <w:szCs w:val="21"/>
          <w:shd w:val="clear" w:color="auto" w:fill="FFFFFF"/>
        </w:rPr>
        <w:t>а анализируемый период стоимость основных средств предприятия увеличилась</w:t>
      </w:r>
      <w:r>
        <w:rPr>
          <w:color w:val="000000" w:themeColor="text1"/>
          <w:sz w:val="28"/>
          <w:szCs w:val="21"/>
          <w:shd w:val="clear" w:color="auto" w:fill="FFFFFF"/>
        </w:rPr>
        <w:t xml:space="preserve"> 3 408, 3 тыс. руб. или на 4,4%. В составе оборотных средств организации находятся здания и сооружения, земельные участки, ТС, производственный и хоз. инвентарь. На протяжении 5 лет суммарная стоимость земельных участков у филиала не изменилась. Филиал РЭУ им Г.В. Плеханова приобрел за анализируемый период машин и оборудований общей сложность на сумму 2 300 тыс. руб. В 2019 г. организация приобрела производственный и хоз. инвентарь на сумму не менее 3 500 тыс. руб. Кроме того, в структуре основных средств преобладают здания, сооружения и оборудование. Наименьшую долю занимают транспортные средства, </w:t>
      </w:r>
      <w:r w:rsidRPr="00270944">
        <w:rPr>
          <w:color w:val="000000" w:themeColor="text1"/>
          <w:sz w:val="28"/>
          <w:szCs w:val="28"/>
          <w:shd w:val="clear" w:color="auto" w:fill="FFFFFF"/>
        </w:rPr>
        <w:t>поскольку организация предоставляет образовательные услуги и ТС не нуждается.</w:t>
      </w:r>
    </w:p>
    <w:p w:rsidR="009D0319" w:rsidRPr="00270944" w:rsidRDefault="009D0319" w:rsidP="009D0319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70944">
        <w:rPr>
          <w:color w:val="000000"/>
          <w:sz w:val="28"/>
          <w:szCs w:val="28"/>
        </w:rPr>
        <w:t>Прочие виды основных средств претерпели изменения в отрицательную сторону, несмотря на то, что в 2018 году был отмечен его рост: в 2015 году показатель составил 4 397,7 тысяч рублей, в 2016 и 2017 годах показатель оставался на уровне 3 041,3 тысячи рублей, а в 2018 году повысился до 3 752,4 тысяч рублей.</w:t>
      </w:r>
    </w:p>
    <w:p w:rsidR="009D0319" w:rsidRDefault="009D0319" w:rsidP="009D0319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74442">
        <w:rPr>
          <w:color w:val="000000" w:themeColor="text1"/>
          <w:sz w:val="28"/>
          <w:szCs w:val="28"/>
          <w:shd w:val="clear" w:color="auto" w:fill="FFFFFF"/>
        </w:rPr>
        <w:t>Для характеристики эффективности использования основных средств прибегают к показателю фондовооруженности.</w:t>
      </w:r>
      <w:r w:rsidRPr="0017444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74442">
        <w:rPr>
          <w:rStyle w:val="a5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Фондовооруженность </w:t>
      </w:r>
      <w:r w:rsidRPr="00174442">
        <w:rPr>
          <w:color w:val="000000" w:themeColor="text1"/>
          <w:sz w:val="28"/>
          <w:szCs w:val="28"/>
          <w:shd w:val="clear" w:color="auto" w:fill="FFFFFF"/>
        </w:rPr>
        <w:t>отража</w:t>
      </w:r>
      <w:r>
        <w:rPr>
          <w:color w:val="000000" w:themeColor="text1"/>
          <w:sz w:val="28"/>
          <w:szCs w:val="28"/>
          <w:shd w:val="clear" w:color="auto" w:fill="FFFFFF"/>
        </w:rPr>
        <w:t>ет</w:t>
      </w:r>
      <w:r w:rsidRPr="00174442">
        <w:rPr>
          <w:color w:val="000000" w:themeColor="text1"/>
          <w:sz w:val="28"/>
          <w:szCs w:val="28"/>
          <w:shd w:val="clear" w:color="auto" w:fill="FFFFFF"/>
        </w:rPr>
        <w:t xml:space="preserve"> эффективность использования производственных фондов предприятия, степень обеспеченности персонала основными средствами производства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(таблица 3).</w:t>
      </w:r>
    </w:p>
    <w:p w:rsidR="009D0319" w:rsidRPr="00812448" w:rsidRDefault="009D0319" w:rsidP="009D0319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40"/>
          <w:szCs w:val="28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Среднегодовая стоимость основных средств на протяжении анализируемого периода незначительными темпами возрастала и достигла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стоимости 79 326 тыс. руб. При этом среднегодовая численность работников снизилась и на 2019 г. составила 71 человек.</w:t>
      </w:r>
      <w:r w:rsidRPr="00812448"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1"/>
          <w:shd w:val="clear" w:color="auto" w:fill="FFFFFF"/>
        </w:rPr>
        <w:t xml:space="preserve">В образовательной организации </w:t>
      </w:r>
      <w:r w:rsidRPr="00812448">
        <w:rPr>
          <w:color w:val="000000" w:themeColor="text1"/>
          <w:sz w:val="28"/>
          <w:szCs w:val="21"/>
          <w:shd w:val="clear" w:color="auto" w:fill="FFFFFF"/>
        </w:rPr>
        <w:t>наблюдается рос</w:t>
      </w:r>
      <w:r>
        <w:rPr>
          <w:color w:val="000000" w:themeColor="text1"/>
          <w:sz w:val="28"/>
          <w:szCs w:val="21"/>
          <w:shd w:val="clear" w:color="auto" w:fill="FFFFFF"/>
        </w:rPr>
        <w:t>т фондовооруженности труда (на 3</w:t>
      </w:r>
      <w:r w:rsidRPr="00812448">
        <w:rPr>
          <w:color w:val="000000" w:themeColor="text1"/>
          <w:sz w:val="28"/>
          <w:szCs w:val="21"/>
          <w:shd w:val="clear" w:color="auto" w:fill="FFFFFF"/>
        </w:rPr>
        <w:t xml:space="preserve">,18 %) и рост среднегодовой </w:t>
      </w:r>
      <w:r>
        <w:rPr>
          <w:color w:val="000000" w:themeColor="text1"/>
          <w:sz w:val="28"/>
          <w:szCs w:val="21"/>
          <w:shd w:val="clear" w:color="auto" w:fill="FFFFFF"/>
        </w:rPr>
        <w:t>стоимости основных средств (на 2,31</w:t>
      </w:r>
      <w:r w:rsidRPr="00812448">
        <w:rPr>
          <w:color w:val="000000" w:themeColor="text1"/>
          <w:sz w:val="28"/>
          <w:szCs w:val="21"/>
          <w:shd w:val="clear" w:color="auto" w:fill="FFFFFF"/>
        </w:rPr>
        <w:t xml:space="preserve"> %) при одновременном снижении численности персонала на 0,67 %.</w:t>
      </w:r>
      <w:r w:rsidRPr="000A4E22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color w:val="000000" w:themeColor="text1"/>
          <w:sz w:val="28"/>
          <w:shd w:val="clear" w:color="auto" w:fill="FFFFFF"/>
        </w:rPr>
        <w:t xml:space="preserve">На </w:t>
      </w:r>
      <w:r w:rsidRPr="000A4E22">
        <w:rPr>
          <w:color w:val="000000" w:themeColor="text1"/>
          <w:sz w:val="28"/>
          <w:shd w:val="clear" w:color="auto" w:fill="FFFFFF"/>
        </w:rPr>
        <w:t>осно</w:t>
      </w:r>
      <w:r>
        <w:rPr>
          <w:color w:val="000000" w:themeColor="text1"/>
          <w:sz w:val="28"/>
          <w:shd w:val="clear" w:color="auto" w:fill="FFFFFF"/>
        </w:rPr>
        <w:t xml:space="preserve">ве этого можно сделать выводы о </w:t>
      </w:r>
      <w:r w:rsidRPr="000A4E22">
        <w:rPr>
          <w:color w:val="000000" w:themeColor="text1"/>
          <w:sz w:val="28"/>
          <w:shd w:val="clear" w:color="auto" w:fill="FFFFFF"/>
        </w:rPr>
        <w:t>целесообразно</w:t>
      </w:r>
      <w:r>
        <w:rPr>
          <w:color w:val="000000" w:themeColor="text1"/>
          <w:sz w:val="28"/>
          <w:shd w:val="clear" w:color="auto" w:fill="FFFFFF"/>
        </w:rPr>
        <w:t xml:space="preserve">сти и </w:t>
      </w:r>
      <w:r w:rsidRPr="000A4E22">
        <w:rPr>
          <w:color w:val="000000" w:themeColor="text1"/>
          <w:sz w:val="28"/>
          <w:shd w:val="clear" w:color="auto" w:fill="FFFFFF"/>
        </w:rPr>
        <w:t>эффективности использования основных средств.</w:t>
      </w:r>
    </w:p>
    <w:p w:rsidR="009D0319" w:rsidRPr="002F1D5A" w:rsidRDefault="009D0319" w:rsidP="009D0319">
      <w:pPr>
        <w:spacing w:line="360" w:lineRule="auto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2F1D5A">
        <w:rPr>
          <w:rFonts w:eastAsiaTheme="minorHAnsi"/>
          <w:sz w:val="28"/>
          <w:szCs w:val="28"/>
          <w:lang w:eastAsia="en-US"/>
        </w:rPr>
        <w:t>Таблица 3</w:t>
      </w:r>
    </w:p>
    <w:p w:rsidR="009D0319" w:rsidRDefault="009D0319" w:rsidP="009D031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F1D5A">
        <w:rPr>
          <w:rFonts w:eastAsiaTheme="minorHAnsi"/>
          <w:b/>
          <w:sz w:val="28"/>
          <w:szCs w:val="28"/>
          <w:lang w:eastAsia="en-US"/>
        </w:rPr>
        <w:t>Обеспеченность основными средствами Смоленского филиала РЭУ им. Г.В. Плеханова за период 2015-2019 гг.</w:t>
      </w:r>
    </w:p>
    <w:tbl>
      <w:tblPr>
        <w:tblStyle w:val="a4"/>
        <w:tblW w:w="99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993"/>
        <w:gridCol w:w="826"/>
        <w:gridCol w:w="872"/>
        <w:gridCol w:w="995"/>
        <w:gridCol w:w="850"/>
        <w:gridCol w:w="769"/>
        <w:gridCol w:w="932"/>
        <w:gridCol w:w="993"/>
        <w:gridCol w:w="980"/>
      </w:tblGrid>
      <w:tr w:rsidR="009D0319" w:rsidRPr="002F1D5A" w:rsidTr="009D0319">
        <w:trPr>
          <w:trHeight w:val="837"/>
          <w:jc w:val="center"/>
        </w:trPr>
        <w:tc>
          <w:tcPr>
            <w:tcW w:w="1729" w:type="dxa"/>
            <w:vAlign w:val="center"/>
          </w:tcPr>
          <w:p w:rsidR="009D0319" w:rsidRPr="002F1D5A" w:rsidRDefault="009D0319" w:rsidP="00671D5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26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72" w:type="dxa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5" w:type="dxa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50" w:type="dxa"/>
            <w:vAlign w:val="center"/>
          </w:tcPr>
          <w:p w:rsidR="009D0319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69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2016 г. в % к 2015 г.</w:t>
            </w:r>
          </w:p>
        </w:tc>
        <w:tc>
          <w:tcPr>
            <w:tcW w:w="932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 г. в % к 2016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2018 г. в % к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80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2019 г. в % к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9D0319" w:rsidRPr="002F1D5A" w:rsidTr="009D0319">
        <w:trPr>
          <w:trHeight w:val="1127"/>
          <w:jc w:val="center"/>
        </w:trPr>
        <w:tc>
          <w:tcPr>
            <w:tcW w:w="1729" w:type="dxa"/>
            <w:vAlign w:val="center"/>
          </w:tcPr>
          <w:p w:rsidR="009D0319" w:rsidRPr="002F1D5A" w:rsidRDefault="009D0319" w:rsidP="00671D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Среднегодовая стоимость основных средств, тыс. руб.</w:t>
            </w:r>
          </w:p>
        </w:tc>
        <w:tc>
          <w:tcPr>
            <w:tcW w:w="993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75 203,3</w:t>
            </w:r>
          </w:p>
        </w:tc>
        <w:tc>
          <w:tcPr>
            <w:tcW w:w="826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76 413</w:t>
            </w:r>
          </w:p>
        </w:tc>
        <w:tc>
          <w:tcPr>
            <w:tcW w:w="87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76 896</w:t>
            </w:r>
          </w:p>
        </w:tc>
        <w:tc>
          <w:tcPr>
            <w:tcW w:w="995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77 528,6</w:t>
            </w:r>
          </w:p>
        </w:tc>
        <w:tc>
          <w:tcPr>
            <w:tcW w:w="850" w:type="dxa"/>
            <w:vAlign w:val="center"/>
          </w:tcPr>
          <w:p w:rsidR="009D0319" w:rsidRPr="009D54D8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326</w:t>
            </w:r>
          </w:p>
        </w:tc>
        <w:tc>
          <w:tcPr>
            <w:tcW w:w="769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101,61</w:t>
            </w:r>
          </w:p>
        </w:tc>
        <w:tc>
          <w:tcPr>
            <w:tcW w:w="93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100,64</w:t>
            </w:r>
          </w:p>
        </w:tc>
        <w:tc>
          <w:tcPr>
            <w:tcW w:w="993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100,83</w:t>
            </w:r>
          </w:p>
        </w:tc>
        <w:tc>
          <w:tcPr>
            <w:tcW w:w="980" w:type="dxa"/>
            <w:vAlign w:val="center"/>
          </w:tcPr>
          <w:p w:rsidR="009D0319" w:rsidRPr="000419A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31</w:t>
            </w:r>
          </w:p>
        </w:tc>
      </w:tr>
      <w:tr w:rsidR="009D0319" w:rsidRPr="002F1D5A" w:rsidTr="009D0319">
        <w:trPr>
          <w:trHeight w:val="821"/>
          <w:jc w:val="center"/>
        </w:trPr>
        <w:tc>
          <w:tcPr>
            <w:tcW w:w="1729" w:type="dxa"/>
            <w:vAlign w:val="center"/>
          </w:tcPr>
          <w:p w:rsidR="009D0319" w:rsidRPr="002F1D5A" w:rsidRDefault="009D0319" w:rsidP="00671D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Среднегодовая численность работников, чел.</w:t>
            </w:r>
          </w:p>
        </w:tc>
        <w:tc>
          <w:tcPr>
            <w:tcW w:w="993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26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7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5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850" w:type="dxa"/>
            <w:vAlign w:val="center"/>
          </w:tcPr>
          <w:p w:rsidR="009D0319" w:rsidRPr="000419A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769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78,38</w:t>
            </w:r>
          </w:p>
        </w:tc>
        <w:tc>
          <w:tcPr>
            <w:tcW w:w="93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87,36</w:t>
            </w:r>
          </w:p>
        </w:tc>
        <w:tc>
          <w:tcPr>
            <w:tcW w:w="993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0,79</w:t>
            </w:r>
          </w:p>
        </w:tc>
        <w:tc>
          <w:tcPr>
            <w:tcW w:w="980" w:type="dxa"/>
            <w:vAlign w:val="center"/>
          </w:tcPr>
          <w:p w:rsidR="009D0319" w:rsidRPr="000419A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102</w:t>
            </w:r>
          </w:p>
        </w:tc>
      </w:tr>
      <w:tr w:rsidR="009D0319" w:rsidRPr="002F1D5A" w:rsidTr="009D0319">
        <w:trPr>
          <w:trHeight w:val="854"/>
          <w:jc w:val="center"/>
        </w:trPr>
        <w:tc>
          <w:tcPr>
            <w:tcW w:w="1729" w:type="dxa"/>
            <w:vAlign w:val="center"/>
          </w:tcPr>
          <w:p w:rsidR="009D0319" w:rsidRPr="002F1D5A" w:rsidRDefault="009D0319" w:rsidP="00671D5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Фондовооружённость, тыс. руб. на 1 работника</w:t>
            </w:r>
          </w:p>
        </w:tc>
        <w:tc>
          <w:tcPr>
            <w:tcW w:w="993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677,5</w:t>
            </w:r>
          </w:p>
        </w:tc>
        <w:tc>
          <w:tcPr>
            <w:tcW w:w="826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878</w:t>
            </w:r>
          </w:p>
        </w:tc>
        <w:tc>
          <w:tcPr>
            <w:tcW w:w="87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1 011,8</w:t>
            </w:r>
          </w:p>
        </w:tc>
        <w:tc>
          <w:tcPr>
            <w:tcW w:w="995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1 123,6</w:t>
            </w:r>
          </w:p>
        </w:tc>
        <w:tc>
          <w:tcPr>
            <w:tcW w:w="850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1117.3</w:t>
            </w:r>
          </w:p>
        </w:tc>
        <w:tc>
          <w:tcPr>
            <w:tcW w:w="769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129,6</w:t>
            </w:r>
          </w:p>
        </w:tc>
        <w:tc>
          <w:tcPr>
            <w:tcW w:w="932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115,24</w:t>
            </w:r>
          </w:p>
        </w:tc>
        <w:tc>
          <w:tcPr>
            <w:tcW w:w="993" w:type="dxa"/>
            <w:vAlign w:val="center"/>
          </w:tcPr>
          <w:p w:rsidR="009D0319" w:rsidRPr="002F1D5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111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,05</w:t>
            </w:r>
          </w:p>
        </w:tc>
        <w:tc>
          <w:tcPr>
            <w:tcW w:w="980" w:type="dxa"/>
            <w:vAlign w:val="center"/>
          </w:tcPr>
          <w:p w:rsidR="009D0319" w:rsidRPr="000419AA" w:rsidRDefault="009D0319" w:rsidP="00671D54">
            <w:pPr>
              <w:ind w:left="-108" w:right="-108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43</w:t>
            </w:r>
          </w:p>
        </w:tc>
      </w:tr>
    </w:tbl>
    <w:p w:rsidR="009D0319" w:rsidRPr="002F1D5A" w:rsidRDefault="009D0319" w:rsidP="009D0319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0319" w:rsidRPr="00B15665" w:rsidRDefault="009D0319" w:rsidP="009D0319">
      <w:pPr>
        <w:spacing w:line="360" w:lineRule="auto"/>
        <w:ind w:firstLine="709"/>
        <w:contextualSpacing/>
        <w:jc w:val="both"/>
        <w:rPr>
          <w:rFonts w:eastAsiaTheme="minorHAnsi"/>
          <w:color w:val="000000" w:themeColor="text1"/>
          <w:sz w:val="56"/>
          <w:szCs w:val="28"/>
          <w:lang w:eastAsia="en-US"/>
        </w:rPr>
      </w:pPr>
      <w:r w:rsidRPr="00B15665">
        <w:rPr>
          <w:color w:val="000000" w:themeColor="text1"/>
          <w:sz w:val="28"/>
        </w:rPr>
        <w:t>Конечная эффективность использования основных средств характеризуется показателями фондоотдачи, фондоемкости, рентабельности, относительной экономии фондов, объемом выпускаемой продукции, производительностью труда, сроком службы основных фондов и т.д.</w:t>
      </w:r>
      <w:r w:rsidRPr="00B15665">
        <w:rPr>
          <w:color w:val="000000" w:themeColor="text1"/>
          <w:sz w:val="40"/>
          <w:szCs w:val="18"/>
          <w:shd w:val="clear" w:color="auto" w:fill="FFFFFF"/>
        </w:rPr>
        <w:t xml:space="preserve"> </w:t>
      </w:r>
      <w:r w:rsidRPr="00B15665">
        <w:rPr>
          <w:color w:val="000000" w:themeColor="text1"/>
          <w:sz w:val="28"/>
          <w:szCs w:val="18"/>
          <w:shd w:val="clear" w:color="auto" w:fill="FFFFFF"/>
        </w:rPr>
        <w:t>Обобщающим показателем, характеризующим использование основных средств, является показатель фондоотдачи (таблица 4).</w:t>
      </w:r>
      <w:r w:rsidRPr="00B15665">
        <w:rPr>
          <w:rFonts w:ascii="Georgia" w:hAnsi="Georgia"/>
          <w:color w:val="000000" w:themeColor="text1"/>
        </w:rPr>
        <w:t xml:space="preserve"> </w:t>
      </w:r>
      <w:r w:rsidRPr="00B15665">
        <w:rPr>
          <w:color w:val="000000" w:themeColor="text1"/>
          <w:sz w:val="28"/>
        </w:rPr>
        <w:t>Использование основных фондов признается эффективным, если относительный прирост физического объема продукции или прибыли превышает относительный прирост стоимости основных фондов за анализируемый период.</w:t>
      </w:r>
    </w:p>
    <w:p w:rsidR="009D0319" w:rsidRDefault="009D0319" w:rsidP="009D0319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671D54" w:rsidRDefault="00671D54" w:rsidP="009D0319">
      <w:pPr>
        <w:spacing w:line="360" w:lineRule="auto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9D0319" w:rsidRPr="002F1D5A" w:rsidRDefault="009D0319" w:rsidP="009D0319">
      <w:pPr>
        <w:spacing w:line="360" w:lineRule="auto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F1D5A">
        <w:rPr>
          <w:rFonts w:eastAsiaTheme="minorHAnsi"/>
          <w:sz w:val="28"/>
          <w:szCs w:val="28"/>
          <w:lang w:eastAsia="en-US"/>
        </w:rPr>
        <w:t>Таблица 4</w:t>
      </w:r>
    </w:p>
    <w:p w:rsidR="009D0319" w:rsidRDefault="009D0319" w:rsidP="009D0319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F1D5A">
        <w:rPr>
          <w:rFonts w:eastAsiaTheme="minorHAnsi"/>
          <w:b/>
          <w:sz w:val="28"/>
          <w:szCs w:val="28"/>
          <w:lang w:eastAsia="en-US"/>
        </w:rPr>
        <w:t>Экономическая эффективность использования основных средств за 2015-20</w:t>
      </w:r>
      <w:r>
        <w:rPr>
          <w:rFonts w:eastAsiaTheme="minorHAnsi"/>
          <w:b/>
          <w:sz w:val="28"/>
          <w:szCs w:val="28"/>
          <w:lang w:eastAsia="en-US"/>
        </w:rPr>
        <w:t>19</w:t>
      </w:r>
      <w:r w:rsidRPr="002F1D5A">
        <w:rPr>
          <w:rFonts w:eastAsiaTheme="minorHAnsi"/>
          <w:b/>
          <w:sz w:val="28"/>
          <w:szCs w:val="28"/>
          <w:lang w:eastAsia="en-US"/>
        </w:rPr>
        <w:t xml:space="preserve"> гг.</w:t>
      </w:r>
    </w:p>
    <w:tbl>
      <w:tblPr>
        <w:tblStyle w:val="a4"/>
        <w:tblW w:w="99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50"/>
        <w:gridCol w:w="889"/>
        <w:gridCol w:w="889"/>
        <w:gridCol w:w="889"/>
        <w:gridCol w:w="888"/>
        <w:gridCol w:w="889"/>
        <w:gridCol w:w="889"/>
        <w:gridCol w:w="889"/>
        <w:gridCol w:w="889"/>
      </w:tblGrid>
      <w:tr w:rsidR="009D0319" w:rsidRPr="002F1D5A" w:rsidTr="009D0319">
        <w:trPr>
          <w:trHeight w:val="835"/>
          <w:jc w:val="center"/>
        </w:trPr>
        <w:tc>
          <w:tcPr>
            <w:tcW w:w="1848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50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2015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89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2016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89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89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88" w:type="dxa"/>
            <w:vAlign w:val="center"/>
          </w:tcPr>
          <w:p w:rsidR="009D0319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 xml:space="preserve">2019 </w:t>
            </w:r>
          </w:p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2016 г. в % к 2015 г.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2017 г. в % к 2016 г.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2018 г. в % к 2017 г.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2019 г. в % к 2018 г.</w:t>
            </w:r>
          </w:p>
        </w:tc>
      </w:tr>
      <w:tr w:rsidR="009D0319" w:rsidRPr="002F1D5A" w:rsidTr="009D0319">
        <w:trPr>
          <w:trHeight w:val="1396"/>
          <w:jc w:val="center"/>
        </w:trPr>
        <w:tc>
          <w:tcPr>
            <w:tcW w:w="1848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Среднегодовая стоимость основных средств, тыс. руб.</w:t>
            </w:r>
          </w:p>
        </w:tc>
        <w:tc>
          <w:tcPr>
            <w:tcW w:w="950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75 203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76 413,0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76 896,4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77 528,6</w:t>
            </w:r>
          </w:p>
        </w:tc>
        <w:tc>
          <w:tcPr>
            <w:tcW w:w="888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79326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889" w:type="dxa"/>
            <w:vAlign w:val="center"/>
          </w:tcPr>
          <w:p w:rsidR="009D0319" w:rsidRPr="004F6A48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31</w:t>
            </w:r>
          </w:p>
        </w:tc>
      </w:tr>
      <w:tr w:rsidR="009D0319" w:rsidRPr="002F1D5A" w:rsidTr="009D0319">
        <w:trPr>
          <w:trHeight w:val="562"/>
          <w:jc w:val="center"/>
        </w:trPr>
        <w:tc>
          <w:tcPr>
            <w:tcW w:w="1848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Стоимость валовой продукции, тыс. руб.</w:t>
            </w:r>
          </w:p>
        </w:tc>
        <w:tc>
          <w:tcPr>
            <w:tcW w:w="950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53 647,2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55 333,8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61 902,0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54 529,6</w:t>
            </w:r>
          </w:p>
        </w:tc>
        <w:tc>
          <w:tcPr>
            <w:tcW w:w="888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63895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103,1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111,9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88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889" w:type="dxa"/>
            <w:vAlign w:val="center"/>
          </w:tcPr>
          <w:p w:rsidR="009D0319" w:rsidRPr="004F6A48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117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</w:p>
        </w:tc>
      </w:tr>
      <w:tr w:rsidR="009D0319" w:rsidRPr="002F1D5A" w:rsidTr="009D0319">
        <w:trPr>
          <w:trHeight w:val="146"/>
          <w:jc w:val="center"/>
        </w:trPr>
        <w:tc>
          <w:tcPr>
            <w:tcW w:w="1848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Прибыль от реализации продукции, тыс. руб.</w:t>
            </w:r>
          </w:p>
        </w:tc>
        <w:tc>
          <w:tcPr>
            <w:tcW w:w="950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248,6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105,6</w:t>
            </w:r>
          </w:p>
        </w:tc>
        <w:tc>
          <w:tcPr>
            <w:tcW w:w="888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196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65</w:t>
            </w: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89" w:type="dxa"/>
            <w:vAlign w:val="center"/>
          </w:tcPr>
          <w:p w:rsidR="009D0319" w:rsidRPr="004F6A48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185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89</w:t>
            </w:r>
          </w:p>
        </w:tc>
      </w:tr>
      <w:tr w:rsidR="009D0319" w:rsidRPr="002F1D5A" w:rsidTr="009D0319">
        <w:trPr>
          <w:trHeight w:val="146"/>
          <w:jc w:val="center"/>
        </w:trPr>
        <w:tc>
          <w:tcPr>
            <w:tcW w:w="1848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Фондоотдача, руб.</w:t>
            </w:r>
          </w:p>
        </w:tc>
        <w:tc>
          <w:tcPr>
            <w:tcW w:w="950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0,71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0,70</w:t>
            </w:r>
          </w:p>
        </w:tc>
        <w:tc>
          <w:tcPr>
            <w:tcW w:w="888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0,81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115,7</w:t>
            </w:r>
          </w:p>
        </w:tc>
      </w:tr>
      <w:tr w:rsidR="009D0319" w:rsidRPr="002F1D5A" w:rsidTr="009D0319">
        <w:trPr>
          <w:trHeight w:val="146"/>
          <w:jc w:val="center"/>
        </w:trPr>
        <w:tc>
          <w:tcPr>
            <w:tcW w:w="1848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Рентабельность использования фондов, %</w:t>
            </w:r>
          </w:p>
        </w:tc>
        <w:tc>
          <w:tcPr>
            <w:tcW w:w="950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0,33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888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0,24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171,4</w:t>
            </w:r>
          </w:p>
        </w:tc>
      </w:tr>
      <w:tr w:rsidR="009D0319" w:rsidRPr="002F1D5A" w:rsidTr="009D0319">
        <w:trPr>
          <w:trHeight w:val="146"/>
          <w:jc w:val="center"/>
        </w:trPr>
        <w:tc>
          <w:tcPr>
            <w:tcW w:w="1848" w:type="dxa"/>
            <w:vAlign w:val="center"/>
          </w:tcPr>
          <w:p w:rsidR="009D0319" w:rsidRPr="002F1D5A" w:rsidRDefault="009D0319" w:rsidP="00671D54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Фондоёмкость продукции, руб.</w:t>
            </w:r>
          </w:p>
        </w:tc>
        <w:tc>
          <w:tcPr>
            <w:tcW w:w="950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1,38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1,24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1,42</w:t>
            </w:r>
          </w:p>
        </w:tc>
        <w:tc>
          <w:tcPr>
            <w:tcW w:w="888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1,23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889" w:type="dxa"/>
            <w:vAlign w:val="center"/>
          </w:tcPr>
          <w:p w:rsidR="009D0319" w:rsidRPr="002F1D5A" w:rsidRDefault="009D0319" w:rsidP="00671D54">
            <w:pPr>
              <w:ind w:left="-122" w:right="-133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86,6</w:t>
            </w:r>
          </w:p>
        </w:tc>
      </w:tr>
    </w:tbl>
    <w:p w:rsidR="009D0319" w:rsidRDefault="009D0319" w:rsidP="009D0319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D0319" w:rsidRDefault="009D0319" w:rsidP="009D031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валовой продукции на протяжении 5 лет увеличивается, как и прибыль от реализации продукции. Единственное, что в 2018 году наблюдается снижение данных показателей эффективности. Снижение фондоотдачи ведет к росту использования основных средств и снижению объема продукции. При снижении фондоотдачи, фондоёмость должна расти, что и наблюдается на протяжении анализируемого периода – фондоёмкость продукции выросла на 0.18 руб. с 2019 по 2019 гг. Как можно заметить, рентабельность использования фондов значительными темпами снижается и в 2019 г. достигла отметки в 0,14 руб, за год снижается на 0,08 руб. Так как рентабельность использования фондов снижается, то можно сделать вывод о том, что неэффективно используются основные производственные фонды.  </w:t>
      </w:r>
    </w:p>
    <w:p w:rsidR="009D0319" w:rsidRDefault="009D0319" w:rsidP="009D031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состава и структуры оборотных средств, представлены в </w:t>
      </w:r>
      <w:r>
        <w:rPr>
          <w:rFonts w:eastAsiaTheme="minorHAnsi"/>
          <w:sz w:val="28"/>
          <w:szCs w:val="28"/>
          <w:lang w:eastAsia="en-US"/>
        </w:rPr>
        <w:lastRenderedPageBreak/>
        <w:t>таблице 5.</w:t>
      </w:r>
    </w:p>
    <w:p w:rsidR="009D0319" w:rsidRPr="002F1D5A" w:rsidRDefault="009D0319" w:rsidP="009D0319">
      <w:pPr>
        <w:spacing w:line="360" w:lineRule="auto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F1D5A">
        <w:rPr>
          <w:rFonts w:eastAsiaTheme="minorHAnsi"/>
          <w:sz w:val="28"/>
          <w:szCs w:val="28"/>
          <w:lang w:eastAsia="en-US"/>
        </w:rPr>
        <w:t>Таблица 5</w:t>
      </w:r>
    </w:p>
    <w:p w:rsidR="009D0319" w:rsidRDefault="009D0319" w:rsidP="009D0319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F1D5A">
        <w:rPr>
          <w:rFonts w:eastAsiaTheme="minorHAnsi"/>
          <w:b/>
          <w:sz w:val="28"/>
          <w:szCs w:val="28"/>
          <w:lang w:eastAsia="en-US"/>
        </w:rPr>
        <w:t>Состав и структура об</w:t>
      </w:r>
      <w:r>
        <w:rPr>
          <w:rFonts w:eastAsiaTheme="minorHAnsi"/>
          <w:b/>
          <w:sz w:val="28"/>
          <w:szCs w:val="28"/>
          <w:lang w:eastAsia="en-US"/>
        </w:rPr>
        <w:t>оротных средств за 2015-2019 гг.</w:t>
      </w:r>
    </w:p>
    <w:tbl>
      <w:tblPr>
        <w:tblStyle w:val="a4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808"/>
        <w:gridCol w:w="924"/>
        <w:gridCol w:w="722"/>
        <w:gridCol w:w="865"/>
        <w:gridCol w:w="867"/>
        <w:gridCol w:w="721"/>
        <w:gridCol w:w="722"/>
        <w:gridCol w:w="722"/>
        <w:gridCol w:w="722"/>
        <w:gridCol w:w="721"/>
      </w:tblGrid>
      <w:tr w:rsidR="009D0319" w:rsidTr="009D0319">
        <w:trPr>
          <w:trHeight w:val="273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42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Виды основных средств</w:t>
            </w: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Сумма, тыс. руб.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9" w:rsidRDefault="009D0319" w:rsidP="00671D5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Удельный вес, %</w:t>
            </w:r>
          </w:p>
        </w:tc>
      </w:tr>
      <w:tr w:rsidR="009D0319" w:rsidTr="009D0319">
        <w:trPr>
          <w:trHeight w:val="146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  <w:r w:rsidR="002648EC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2019г.</w:t>
            </w:r>
          </w:p>
        </w:tc>
      </w:tr>
      <w:tr w:rsidR="009D0319" w:rsidTr="009D0319">
        <w:trPr>
          <w:trHeight w:val="1209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9" w:rsidRDefault="009D0319" w:rsidP="00671D54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Сырье и материалы (итого оборотных производственных фондов)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796,8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769,1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624,2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1018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18,27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13,02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89</w:t>
            </w:r>
          </w:p>
        </w:tc>
      </w:tr>
      <w:tr w:rsidR="009D0319" w:rsidTr="009D0319">
        <w:trPr>
          <w:trHeight w:val="843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9" w:rsidRDefault="009D0319" w:rsidP="00671D54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Денежные средства (итого фондов обращения)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3 565,6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4 459,96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5138,2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20 111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19776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81,73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86,98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11</w:t>
            </w:r>
          </w:p>
        </w:tc>
      </w:tr>
      <w:tr w:rsidR="009D0319" w:rsidTr="009D0319">
        <w:trPr>
          <w:trHeight w:val="561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19" w:rsidRDefault="009D0319" w:rsidP="00671D54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оборотных средств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4 362,4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5 232,26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5907,3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20 735,7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20795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19" w:rsidRDefault="009D0319" w:rsidP="00671D54">
            <w:pPr>
              <w:ind w:left="-108" w:right="-108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9D0319" w:rsidRDefault="009D0319" w:rsidP="009D0319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6DB9" w:rsidRDefault="00E26DB9" w:rsidP="00E26DB9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Как свидетельствуют данные таблицы 5 в 2016 году итого оборотных производственных фондов уменьшилось на 24,5 тыс. руб., по сравнению с 2015 годом. За весь период с 2015 года по 2019 год данный показатель неоднороден. Денежные средства в 2019 году по сравнению с 2015 годом увеличились на 16211 тыс. руб. Увеличение или уменьшение остатков денежной наличности обуславливается уровнем несбалансированности денежных потоков. Превышение положительного денежного потока над отрицательным увеличивает остаток свободной наличности и наоборот. Как дефицит, так и избыток денежных ресурсов отрицательно влияют на финансовое состояние предприятия. </w:t>
      </w:r>
    </w:p>
    <w:p w:rsidR="00E26DB9" w:rsidRDefault="00E26DB9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E26DB9" w:rsidRDefault="00E26DB9" w:rsidP="002648EC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3. ТРУДОВЫЕ РЕСУРСЫ ОРГАНИЗАЦИИ И ИХ ИСПОЛЬЗОВАНИЕ</w:t>
      </w:r>
    </w:p>
    <w:p w:rsidR="00671D54" w:rsidRDefault="00671D54" w:rsidP="00671D54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71D54" w:rsidRDefault="00671D54" w:rsidP="00671D54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При анализе численности работников необходимо определяется абсолютное и относительное отклонение фактической численности работающих по их категориям от плана и о прошлого года, структура численности работников по их категориям и динамика её изменения, квалификационный состав кадров по образованию и стажу работы, текучесть кадров и её причины.</w:t>
      </w:r>
    </w:p>
    <w:p w:rsidR="00671D54" w:rsidRPr="002D5C61" w:rsidRDefault="00671D54" w:rsidP="00671D54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Динамика численности работников и структура персонала Смоленского филиала РЭУ им. Г.В. Плеханова за период 2015 по 2019 года представлена в таблице 6.</w:t>
      </w:r>
    </w:p>
    <w:p w:rsidR="00671D54" w:rsidRPr="002F1D5A" w:rsidRDefault="00671D54" w:rsidP="00671D54">
      <w:pPr>
        <w:spacing w:line="360" w:lineRule="auto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2F1D5A">
        <w:rPr>
          <w:rFonts w:eastAsiaTheme="minorHAnsi"/>
          <w:sz w:val="28"/>
          <w:szCs w:val="28"/>
          <w:lang w:eastAsia="en-US"/>
        </w:rPr>
        <w:t>Таблица 6</w:t>
      </w:r>
    </w:p>
    <w:p w:rsidR="00671D54" w:rsidRPr="002F1D5A" w:rsidRDefault="00671D54" w:rsidP="00671D54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F1D5A">
        <w:rPr>
          <w:rFonts w:eastAsiaTheme="minorHAnsi"/>
          <w:b/>
          <w:sz w:val="28"/>
          <w:szCs w:val="28"/>
          <w:lang w:eastAsia="en-US"/>
        </w:rPr>
        <w:t>Динамика численности работников и структуры персонала Смоленского</w:t>
      </w:r>
    </w:p>
    <w:p w:rsidR="00671D54" w:rsidRDefault="00671D54" w:rsidP="00671D54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F1D5A">
        <w:rPr>
          <w:rFonts w:eastAsiaTheme="minorHAnsi"/>
          <w:b/>
          <w:sz w:val="28"/>
          <w:szCs w:val="28"/>
          <w:lang w:eastAsia="en-US"/>
        </w:rPr>
        <w:t>филиала РЭУ им. Г.В Плеханова за период 2015-2019 гг.</w:t>
      </w:r>
    </w:p>
    <w:tbl>
      <w:tblPr>
        <w:tblStyle w:val="a4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712"/>
        <w:gridCol w:w="636"/>
        <w:gridCol w:w="637"/>
        <w:gridCol w:w="636"/>
        <w:gridCol w:w="637"/>
        <w:gridCol w:w="636"/>
        <w:gridCol w:w="636"/>
        <w:gridCol w:w="637"/>
        <w:gridCol w:w="636"/>
        <w:gridCol w:w="638"/>
        <w:gridCol w:w="1060"/>
        <w:gridCol w:w="874"/>
      </w:tblGrid>
      <w:tr w:rsidR="00671D54" w:rsidTr="00270944">
        <w:trPr>
          <w:trHeight w:val="236"/>
          <w:jc w:val="center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Списочная численность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Списочная численность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 w:rsidP="00671D54">
            <w:pPr>
              <w:spacing w:line="360" w:lineRule="auto"/>
              <w:ind w:left="-108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Отклонения</w:t>
            </w:r>
          </w:p>
        </w:tc>
      </w:tr>
      <w:tr w:rsidR="00671D54" w:rsidTr="00270944">
        <w:trPr>
          <w:trHeight w:val="235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% к общей численности</w:t>
            </w: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71D54" w:rsidTr="00270944">
        <w:trPr>
          <w:trHeight w:val="145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</w:t>
            </w:r>
          </w:p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 xml:space="preserve">г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</w:t>
            </w:r>
          </w:p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</w:t>
            </w:r>
          </w:p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31.122018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31.122019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2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31.12.</w:t>
            </w:r>
          </w:p>
          <w:p w:rsidR="00671D54" w:rsidRDefault="00671D54" w:rsidP="00671D54">
            <w:pPr>
              <w:tabs>
                <w:tab w:val="left" w:pos="9072"/>
              </w:tabs>
              <w:ind w:left="-107" w:right="-12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2015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2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31.12.</w:t>
            </w:r>
          </w:p>
          <w:p w:rsidR="00671D54" w:rsidRDefault="00671D54" w:rsidP="00671D54">
            <w:pPr>
              <w:tabs>
                <w:tab w:val="left" w:pos="9072"/>
              </w:tabs>
              <w:ind w:left="-107" w:right="-12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2016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</w:t>
            </w:r>
          </w:p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2017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31.122018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31.122019</w:t>
            </w:r>
            <w:r w:rsidR="00270944"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ind w:left="-108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г. к 2018 г.</w:t>
            </w:r>
          </w:p>
        </w:tc>
      </w:tr>
      <w:tr w:rsidR="00671D54" w:rsidTr="00270944">
        <w:trPr>
          <w:trHeight w:val="145"/>
          <w:jc w:val="center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ind w:left="-107" w:right="-12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ind w:left="-107" w:right="-12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числен ности, чел.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 структуре, %</w:t>
            </w:r>
          </w:p>
        </w:tc>
      </w:tr>
      <w:tr w:rsidR="00671D54" w:rsidTr="00270944">
        <w:trPr>
          <w:trHeight w:val="1116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1.Административное управление персоналом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15</w:t>
            </w:r>
          </w:p>
        </w:tc>
      </w:tr>
      <w:tr w:rsidR="00671D54" w:rsidTr="00270944">
        <w:trPr>
          <w:trHeight w:val="40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2.НПР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40,95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41,67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42,39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51,19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2</w:t>
            </w:r>
          </w:p>
        </w:tc>
      </w:tr>
      <w:tr w:rsidR="00671D54" w:rsidTr="00270944">
        <w:trPr>
          <w:trHeight w:val="543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 СПО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16,19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14,13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</w:p>
        </w:tc>
      </w:tr>
      <w:tr w:rsidR="00671D54" w:rsidTr="00270944">
        <w:trPr>
          <w:trHeight w:val="55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3.Прочие работники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ind w:left="-107" w:right="-109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ind w:left="-107" w:right="-109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23,81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29,17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22,83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ind w:left="-108" w:right="-108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</w:p>
        </w:tc>
      </w:tr>
      <w:tr w:rsidR="00671D54" w:rsidTr="00270944">
        <w:trPr>
          <w:trHeight w:val="42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tabs>
                <w:tab w:val="left" w:pos="907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54" w:rsidRDefault="00671D54" w:rsidP="00671D54">
            <w:pPr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54" w:rsidRDefault="00671D54" w:rsidP="00671D54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71D54" w:rsidRDefault="00671D54" w:rsidP="00671D54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71D54" w:rsidRDefault="00671D54" w:rsidP="004761F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данным анализируемой таблицы 6, видно, что численность работников РЭУ им. Г.В. Плеханова в 2019 году уменьшилась по сравнению с 2015 годом на 49 человек.  Уменьшился показатель административное управление персоналом с 44 человек до 20 человек. Прочие работники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возросли за 4 года на 13 человек. </w:t>
      </w:r>
    </w:p>
    <w:p w:rsidR="00671D54" w:rsidRDefault="00671D54" w:rsidP="004761F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Достаточная обеспеченность предприятия нужными трудовыми ресурсами, их рациональное использование, высокий уровень производительности труда имеет большое значение для повышения эффективности рабочего процесса. </w:t>
      </w:r>
    </w:p>
    <w:p w:rsidR="00671D54" w:rsidRDefault="00671D54" w:rsidP="004761F1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таблице 7 представленной ниже представлены показатели оборота и движения кадров Смоленского филиала РЭУ им. Г.В. Плеханова за период с 2015 года по 2019 год.</w:t>
      </w:r>
    </w:p>
    <w:p w:rsidR="004761F1" w:rsidRDefault="004761F1" w:rsidP="004761F1">
      <w:pPr>
        <w:spacing w:line="360" w:lineRule="auto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7</w:t>
      </w:r>
    </w:p>
    <w:p w:rsidR="004761F1" w:rsidRDefault="004761F1" w:rsidP="004761F1">
      <w:pPr>
        <w:spacing w:line="360" w:lineRule="auto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E51D2E">
        <w:rPr>
          <w:rFonts w:eastAsiaTheme="minorHAnsi"/>
          <w:b/>
          <w:sz w:val="28"/>
          <w:szCs w:val="28"/>
          <w:lang w:eastAsia="en-US"/>
        </w:rPr>
        <w:t xml:space="preserve">Показатели оборота и движения кадров Смоленского филиала РЭУ им. </w:t>
      </w:r>
      <w:r>
        <w:rPr>
          <w:rFonts w:eastAsiaTheme="minorHAnsi"/>
          <w:b/>
          <w:sz w:val="28"/>
          <w:szCs w:val="28"/>
          <w:lang w:eastAsia="en-US"/>
        </w:rPr>
        <w:t>Г.В. П</w:t>
      </w:r>
      <w:r w:rsidRPr="00E51D2E">
        <w:rPr>
          <w:rFonts w:eastAsiaTheme="minorHAnsi"/>
          <w:b/>
          <w:sz w:val="28"/>
          <w:szCs w:val="28"/>
          <w:lang w:eastAsia="en-US"/>
        </w:rPr>
        <w:t>леханова за период 2015-2019 гг.</w:t>
      </w:r>
    </w:p>
    <w:tbl>
      <w:tblPr>
        <w:tblStyle w:val="a4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733"/>
        <w:gridCol w:w="827"/>
        <w:gridCol w:w="850"/>
        <w:gridCol w:w="709"/>
        <w:gridCol w:w="850"/>
        <w:gridCol w:w="142"/>
        <w:gridCol w:w="1287"/>
        <w:gridCol w:w="1296"/>
        <w:gridCol w:w="1345"/>
      </w:tblGrid>
      <w:tr w:rsidR="00B75D9D" w:rsidRPr="001230A1" w:rsidTr="00B75D9D">
        <w:trPr>
          <w:trHeight w:val="1120"/>
          <w:jc w:val="center"/>
        </w:trPr>
        <w:tc>
          <w:tcPr>
            <w:tcW w:w="2087" w:type="dxa"/>
            <w:vAlign w:val="center"/>
          </w:tcPr>
          <w:p w:rsidR="00B75D9D" w:rsidRPr="004505E0" w:rsidRDefault="00B75D9D" w:rsidP="00270944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Наименование показателей и условные обозначения</w:t>
            </w:r>
          </w:p>
        </w:tc>
        <w:tc>
          <w:tcPr>
            <w:tcW w:w="733" w:type="dxa"/>
            <w:vAlign w:val="center"/>
          </w:tcPr>
          <w:p w:rsidR="00B75D9D" w:rsidRPr="004505E0" w:rsidRDefault="00B75D9D" w:rsidP="00B75D9D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</w:t>
            </w:r>
            <w:r w:rsidRPr="004505E0">
              <w:rPr>
                <w:rFonts w:eastAsia="Calibri"/>
                <w:sz w:val="24"/>
                <w:szCs w:val="24"/>
              </w:rPr>
              <w:t>2015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827" w:type="dxa"/>
            <w:vAlign w:val="center"/>
          </w:tcPr>
          <w:p w:rsidR="00B75D9D" w:rsidRDefault="00B75D9D" w:rsidP="00B75D9D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</w:t>
            </w:r>
          </w:p>
          <w:p w:rsidR="00B75D9D" w:rsidRPr="004505E0" w:rsidRDefault="00B75D9D" w:rsidP="00B75D9D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2016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B75D9D" w:rsidRDefault="00B75D9D" w:rsidP="00B75D9D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</w:t>
            </w:r>
          </w:p>
          <w:p w:rsidR="00B75D9D" w:rsidRPr="004505E0" w:rsidRDefault="00B75D9D" w:rsidP="00B75D9D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г.</w:t>
            </w:r>
          </w:p>
        </w:tc>
        <w:tc>
          <w:tcPr>
            <w:tcW w:w="709" w:type="dxa"/>
            <w:vAlign w:val="center"/>
          </w:tcPr>
          <w:p w:rsidR="00B75D9D" w:rsidRDefault="00B75D9D" w:rsidP="00B75D9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505E0">
              <w:rPr>
                <w:sz w:val="24"/>
                <w:szCs w:val="24"/>
              </w:rPr>
              <w:t>31.12.</w:t>
            </w:r>
          </w:p>
          <w:p w:rsidR="00B75D9D" w:rsidRPr="004505E0" w:rsidRDefault="00B75D9D" w:rsidP="00B75D9D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505E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B75D9D" w:rsidRDefault="00B75D9D" w:rsidP="00B75D9D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</w:t>
            </w:r>
          </w:p>
          <w:p w:rsidR="00B75D9D" w:rsidRPr="004505E0" w:rsidRDefault="00B75D9D" w:rsidP="00B75D9D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429" w:type="dxa"/>
            <w:gridSpan w:val="2"/>
            <w:vAlign w:val="center"/>
          </w:tcPr>
          <w:p w:rsidR="00B75D9D" w:rsidRPr="004505E0" w:rsidRDefault="00B75D9D" w:rsidP="00B75D9D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Отклонение</w:t>
            </w:r>
          </w:p>
          <w:p w:rsidR="00B75D9D" w:rsidRDefault="00B75D9D" w:rsidP="00B75D9D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(+\-)</w:t>
            </w:r>
          </w:p>
          <w:p w:rsidR="00B75D9D" w:rsidRPr="004505E0" w:rsidRDefault="00B75D9D" w:rsidP="00B75D9D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г. к 2016 г.</w:t>
            </w:r>
          </w:p>
        </w:tc>
        <w:tc>
          <w:tcPr>
            <w:tcW w:w="1296" w:type="dxa"/>
            <w:vAlign w:val="center"/>
          </w:tcPr>
          <w:p w:rsidR="00B75D9D" w:rsidRDefault="00B75D9D" w:rsidP="00B75D9D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Отклонение</w:t>
            </w:r>
          </w:p>
          <w:p w:rsidR="00B75D9D" w:rsidRDefault="00B75D9D" w:rsidP="00B75D9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(+/-)</w:t>
            </w:r>
          </w:p>
          <w:p w:rsidR="00B75D9D" w:rsidRPr="004505E0" w:rsidRDefault="00B75D9D" w:rsidP="00B75D9D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г. к 2017 г.</w:t>
            </w:r>
          </w:p>
        </w:tc>
        <w:tc>
          <w:tcPr>
            <w:tcW w:w="1345" w:type="dxa"/>
            <w:vAlign w:val="center"/>
          </w:tcPr>
          <w:p w:rsidR="00B75D9D" w:rsidRDefault="00B75D9D" w:rsidP="00B75D9D">
            <w:pPr>
              <w:ind w:left="-108" w:right="-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Отклонение (+/-)</w:t>
            </w:r>
          </w:p>
          <w:p w:rsidR="00B75D9D" w:rsidRDefault="00B75D9D" w:rsidP="00B75D9D">
            <w:pPr>
              <w:ind w:left="-108" w:right="-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г.</w:t>
            </w:r>
            <w:r w:rsidRPr="004505E0">
              <w:rPr>
                <w:rFonts w:eastAsia="Calibri"/>
                <w:sz w:val="24"/>
                <w:szCs w:val="24"/>
              </w:rPr>
              <w:t xml:space="preserve"> к</w:t>
            </w:r>
          </w:p>
          <w:p w:rsidR="00B75D9D" w:rsidRPr="004505E0" w:rsidRDefault="00B75D9D" w:rsidP="00B75D9D">
            <w:pPr>
              <w:ind w:left="-108" w:right="-143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г.</w:t>
            </w:r>
          </w:p>
        </w:tc>
      </w:tr>
      <w:tr w:rsidR="000C1568" w:rsidRPr="001230A1" w:rsidTr="00270944">
        <w:trPr>
          <w:trHeight w:val="215"/>
          <w:jc w:val="center"/>
        </w:trPr>
        <w:tc>
          <w:tcPr>
            <w:tcW w:w="10126" w:type="dxa"/>
            <w:gridSpan w:val="10"/>
          </w:tcPr>
          <w:p w:rsidR="000C1568" w:rsidRPr="004505E0" w:rsidRDefault="000C1568" w:rsidP="00270944">
            <w:pPr>
              <w:contextualSpacing/>
              <w:jc w:val="center"/>
              <w:rPr>
                <w:sz w:val="24"/>
                <w:szCs w:val="24"/>
              </w:rPr>
            </w:pPr>
            <w:r w:rsidRPr="004505E0">
              <w:rPr>
                <w:color w:val="000000"/>
                <w:sz w:val="24"/>
                <w:szCs w:val="24"/>
              </w:rPr>
              <w:t>Показатели движения кадров</w:t>
            </w:r>
          </w:p>
        </w:tc>
      </w:tr>
      <w:tr w:rsidR="00B75D9D" w:rsidRPr="001230A1" w:rsidTr="00B75D9D">
        <w:trPr>
          <w:trHeight w:val="883"/>
          <w:jc w:val="center"/>
        </w:trPr>
        <w:tc>
          <w:tcPr>
            <w:tcW w:w="2087" w:type="dxa"/>
            <w:vAlign w:val="center"/>
          </w:tcPr>
          <w:p w:rsidR="00B75D9D" w:rsidRPr="004505E0" w:rsidRDefault="00B75D9D" w:rsidP="00270944">
            <w:pPr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1. Списочная численность работников на начало года, чел.</w:t>
            </w:r>
          </w:p>
        </w:tc>
        <w:tc>
          <w:tcPr>
            <w:tcW w:w="733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82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B75D9D" w:rsidRPr="00C545B8" w:rsidRDefault="00B75D9D" w:rsidP="00B75D9D">
            <w:pPr>
              <w:contextualSpacing/>
              <w:jc w:val="center"/>
              <w:rPr>
                <w:sz w:val="24"/>
                <w:szCs w:val="24"/>
              </w:rPr>
            </w:pPr>
            <w:r w:rsidRPr="00C545B8"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gridSpan w:val="2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128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-23</w:t>
            </w:r>
          </w:p>
        </w:tc>
        <w:tc>
          <w:tcPr>
            <w:tcW w:w="1296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-5</w:t>
            </w:r>
          </w:p>
        </w:tc>
        <w:tc>
          <w:tcPr>
            <w:tcW w:w="1345" w:type="dxa"/>
            <w:vAlign w:val="center"/>
          </w:tcPr>
          <w:p w:rsidR="00B75D9D" w:rsidRPr="00C545B8" w:rsidRDefault="00B75D9D" w:rsidP="00B75D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B75D9D" w:rsidRPr="001230A1" w:rsidTr="00B75D9D">
        <w:trPr>
          <w:trHeight w:val="645"/>
          <w:jc w:val="center"/>
        </w:trPr>
        <w:tc>
          <w:tcPr>
            <w:tcW w:w="2087" w:type="dxa"/>
            <w:vAlign w:val="center"/>
          </w:tcPr>
          <w:p w:rsidR="00B75D9D" w:rsidRPr="004505E0" w:rsidRDefault="00B75D9D" w:rsidP="00270944">
            <w:pPr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2. Принято работников за год, чел. (Чп)</w:t>
            </w:r>
          </w:p>
        </w:tc>
        <w:tc>
          <w:tcPr>
            <w:tcW w:w="733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75D9D" w:rsidRPr="00D043A6" w:rsidRDefault="00B75D9D" w:rsidP="00B75D9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28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96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B75D9D" w:rsidRPr="00B75D9D" w:rsidRDefault="00B75D9D" w:rsidP="00B75D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75D9D" w:rsidRPr="001230A1" w:rsidTr="00B75D9D">
        <w:trPr>
          <w:trHeight w:val="883"/>
          <w:jc w:val="center"/>
        </w:trPr>
        <w:tc>
          <w:tcPr>
            <w:tcW w:w="2087" w:type="dxa"/>
            <w:vAlign w:val="center"/>
          </w:tcPr>
          <w:p w:rsidR="00B75D9D" w:rsidRPr="004505E0" w:rsidRDefault="00B75D9D" w:rsidP="00270944">
            <w:pPr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3. Уволено работников - всего, чел. (Чв) в том числе по причинам:</w:t>
            </w:r>
          </w:p>
        </w:tc>
        <w:tc>
          <w:tcPr>
            <w:tcW w:w="733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2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75D9D" w:rsidRPr="00D043A6" w:rsidRDefault="00B75D9D" w:rsidP="00B75D9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8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45" w:type="dxa"/>
            <w:vAlign w:val="center"/>
          </w:tcPr>
          <w:p w:rsidR="00B75D9D" w:rsidRPr="00B75D9D" w:rsidRDefault="00B75D9D" w:rsidP="00B75D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75D9D" w:rsidRPr="001230A1" w:rsidTr="00B75D9D">
        <w:trPr>
          <w:trHeight w:val="657"/>
          <w:jc w:val="center"/>
        </w:trPr>
        <w:tc>
          <w:tcPr>
            <w:tcW w:w="2087" w:type="dxa"/>
            <w:vAlign w:val="center"/>
          </w:tcPr>
          <w:p w:rsidR="00B75D9D" w:rsidRPr="004505E0" w:rsidRDefault="00B75D9D" w:rsidP="00270944">
            <w:pPr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- увольнения по собственному желанию (Чсу)</w:t>
            </w:r>
          </w:p>
        </w:tc>
        <w:tc>
          <w:tcPr>
            <w:tcW w:w="733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2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75D9D" w:rsidRPr="00D043A6" w:rsidRDefault="00B75D9D" w:rsidP="00B75D9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8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-19</w:t>
            </w:r>
          </w:p>
        </w:tc>
        <w:tc>
          <w:tcPr>
            <w:tcW w:w="1296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45" w:type="dxa"/>
            <w:vAlign w:val="center"/>
          </w:tcPr>
          <w:p w:rsidR="00B75D9D" w:rsidRPr="00686CE1" w:rsidRDefault="00B75D9D" w:rsidP="00B75D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75D9D" w:rsidRPr="001230A1" w:rsidTr="00B75D9D">
        <w:trPr>
          <w:trHeight w:val="871"/>
          <w:jc w:val="center"/>
        </w:trPr>
        <w:tc>
          <w:tcPr>
            <w:tcW w:w="2087" w:type="dxa"/>
            <w:vAlign w:val="center"/>
          </w:tcPr>
          <w:p w:rsidR="00B75D9D" w:rsidRPr="004505E0" w:rsidRDefault="00B75D9D" w:rsidP="00270944">
            <w:pPr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- увольнения по инициативе администрации (Чсу)</w:t>
            </w:r>
          </w:p>
        </w:tc>
        <w:tc>
          <w:tcPr>
            <w:tcW w:w="733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2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75D9D" w:rsidRPr="00524656" w:rsidRDefault="00B75D9D" w:rsidP="00B75D9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87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B75D9D" w:rsidRPr="004505E0" w:rsidRDefault="00B75D9D" w:rsidP="00B75D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</w:t>
            </w:r>
          </w:p>
        </w:tc>
        <w:tc>
          <w:tcPr>
            <w:tcW w:w="1345" w:type="dxa"/>
            <w:vAlign w:val="center"/>
          </w:tcPr>
          <w:p w:rsidR="00B75D9D" w:rsidRPr="00B75D9D" w:rsidRDefault="00B75D9D" w:rsidP="00B75D9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5D9D" w:rsidRPr="001230A1" w:rsidTr="00B75D9D">
        <w:trPr>
          <w:trHeight w:val="871"/>
          <w:jc w:val="center"/>
        </w:trPr>
        <w:tc>
          <w:tcPr>
            <w:tcW w:w="2087" w:type="dxa"/>
            <w:vAlign w:val="center"/>
          </w:tcPr>
          <w:p w:rsidR="00B75D9D" w:rsidRPr="002F1D5A" w:rsidRDefault="00B75D9D" w:rsidP="00B75D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4. Списочная численность работников на конец года, чел.</w:t>
            </w:r>
          </w:p>
        </w:tc>
        <w:tc>
          <w:tcPr>
            <w:tcW w:w="733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827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vAlign w:val="center"/>
          </w:tcPr>
          <w:p w:rsidR="00B75D9D" w:rsidRPr="002F1D5A" w:rsidRDefault="00B75D9D" w:rsidP="00B75D9D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992" w:type="dxa"/>
            <w:gridSpan w:val="2"/>
            <w:vAlign w:val="center"/>
          </w:tcPr>
          <w:p w:rsidR="00B75D9D" w:rsidRPr="00FA656F" w:rsidRDefault="00B75D9D" w:rsidP="00B75D9D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87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-23</w:t>
            </w:r>
          </w:p>
        </w:tc>
        <w:tc>
          <w:tcPr>
            <w:tcW w:w="1296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345" w:type="dxa"/>
            <w:vAlign w:val="center"/>
          </w:tcPr>
          <w:p w:rsidR="00B75D9D" w:rsidRPr="00FA656F" w:rsidRDefault="00B75D9D" w:rsidP="00B75D9D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75D9D" w:rsidRPr="001230A1" w:rsidTr="00B75D9D">
        <w:trPr>
          <w:trHeight w:val="871"/>
          <w:jc w:val="center"/>
        </w:trPr>
        <w:tc>
          <w:tcPr>
            <w:tcW w:w="2087" w:type="dxa"/>
            <w:vAlign w:val="center"/>
          </w:tcPr>
          <w:p w:rsidR="00B75D9D" w:rsidRPr="002F1D5A" w:rsidRDefault="00FA2095" w:rsidP="00B75D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B75D9D" w:rsidRPr="002F1D5A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работников, чел. (Чсс)</w:t>
            </w:r>
          </w:p>
        </w:tc>
        <w:tc>
          <w:tcPr>
            <w:tcW w:w="733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827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0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vAlign w:val="center"/>
          </w:tcPr>
          <w:p w:rsidR="00B75D9D" w:rsidRPr="002F1D5A" w:rsidRDefault="00B75D9D" w:rsidP="00B75D9D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992" w:type="dxa"/>
            <w:gridSpan w:val="2"/>
            <w:vAlign w:val="center"/>
          </w:tcPr>
          <w:p w:rsidR="00B75D9D" w:rsidRPr="00FA656F" w:rsidRDefault="00B75D9D" w:rsidP="00B75D9D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87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-27</w:t>
            </w:r>
          </w:p>
        </w:tc>
        <w:tc>
          <w:tcPr>
            <w:tcW w:w="1296" w:type="dxa"/>
            <w:vAlign w:val="center"/>
          </w:tcPr>
          <w:p w:rsidR="00B75D9D" w:rsidRPr="002F1D5A" w:rsidRDefault="00B75D9D" w:rsidP="00B75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1345" w:type="dxa"/>
            <w:vAlign w:val="center"/>
          </w:tcPr>
          <w:p w:rsidR="00B75D9D" w:rsidRPr="00FA656F" w:rsidRDefault="00B75D9D" w:rsidP="00B75D9D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</w:tbl>
    <w:p w:rsidR="00B75D9D" w:rsidRPr="00B75D9D" w:rsidRDefault="00B75D9D" w:rsidP="000C1568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B75D9D">
        <w:rPr>
          <w:rFonts w:eastAsiaTheme="minorHAnsi"/>
          <w:sz w:val="28"/>
          <w:szCs w:val="28"/>
          <w:lang w:eastAsia="en-US"/>
        </w:rPr>
        <w:lastRenderedPageBreak/>
        <w:t>Продолжение таблицы 7</w:t>
      </w:r>
    </w:p>
    <w:tbl>
      <w:tblPr>
        <w:tblStyle w:val="a4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733"/>
        <w:gridCol w:w="827"/>
        <w:gridCol w:w="850"/>
        <w:gridCol w:w="709"/>
        <w:gridCol w:w="850"/>
        <w:gridCol w:w="142"/>
        <w:gridCol w:w="1287"/>
        <w:gridCol w:w="1296"/>
        <w:gridCol w:w="1345"/>
      </w:tblGrid>
      <w:tr w:rsidR="00B75D9D" w:rsidRPr="004505E0" w:rsidTr="00270944">
        <w:trPr>
          <w:trHeight w:val="1120"/>
          <w:jc w:val="center"/>
        </w:trPr>
        <w:tc>
          <w:tcPr>
            <w:tcW w:w="2087" w:type="dxa"/>
            <w:vAlign w:val="center"/>
          </w:tcPr>
          <w:p w:rsidR="00B75D9D" w:rsidRPr="004505E0" w:rsidRDefault="00B75D9D" w:rsidP="00270944">
            <w:pPr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Наименование показателей и условные обозначения</w:t>
            </w:r>
          </w:p>
        </w:tc>
        <w:tc>
          <w:tcPr>
            <w:tcW w:w="733" w:type="dxa"/>
            <w:vAlign w:val="center"/>
          </w:tcPr>
          <w:p w:rsidR="00B75D9D" w:rsidRPr="004505E0" w:rsidRDefault="00B75D9D" w:rsidP="00270944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</w:t>
            </w:r>
            <w:r w:rsidRPr="004505E0">
              <w:rPr>
                <w:rFonts w:eastAsia="Calibri"/>
                <w:sz w:val="24"/>
                <w:szCs w:val="24"/>
              </w:rPr>
              <w:t>2015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827" w:type="dxa"/>
            <w:vAlign w:val="center"/>
          </w:tcPr>
          <w:p w:rsidR="00B75D9D" w:rsidRDefault="00B75D9D" w:rsidP="00270944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</w:t>
            </w:r>
          </w:p>
          <w:p w:rsidR="00B75D9D" w:rsidRPr="004505E0" w:rsidRDefault="00B75D9D" w:rsidP="00270944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2016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B75D9D" w:rsidRDefault="00B75D9D" w:rsidP="00270944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</w:t>
            </w:r>
          </w:p>
          <w:p w:rsidR="00B75D9D" w:rsidRPr="004505E0" w:rsidRDefault="00B75D9D" w:rsidP="00270944">
            <w:pPr>
              <w:ind w:left="-108" w:right="-108" w:firstLine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г.</w:t>
            </w:r>
          </w:p>
        </w:tc>
        <w:tc>
          <w:tcPr>
            <w:tcW w:w="709" w:type="dxa"/>
            <w:vAlign w:val="center"/>
          </w:tcPr>
          <w:p w:rsidR="00B75D9D" w:rsidRDefault="00B75D9D" w:rsidP="0027094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505E0">
              <w:rPr>
                <w:sz w:val="24"/>
                <w:szCs w:val="24"/>
              </w:rPr>
              <w:t>31.12.</w:t>
            </w:r>
          </w:p>
          <w:p w:rsidR="00B75D9D" w:rsidRPr="004505E0" w:rsidRDefault="00B75D9D" w:rsidP="00270944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4505E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B75D9D" w:rsidRDefault="00B75D9D" w:rsidP="00270944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31.12.</w:t>
            </w:r>
          </w:p>
          <w:p w:rsidR="00B75D9D" w:rsidRPr="004505E0" w:rsidRDefault="00B75D9D" w:rsidP="00270944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г.</w:t>
            </w:r>
          </w:p>
        </w:tc>
        <w:tc>
          <w:tcPr>
            <w:tcW w:w="1429" w:type="dxa"/>
            <w:gridSpan w:val="2"/>
            <w:vAlign w:val="center"/>
          </w:tcPr>
          <w:p w:rsidR="00B75D9D" w:rsidRPr="004505E0" w:rsidRDefault="00B75D9D" w:rsidP="00270944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Отклонение</w:t>
            </w:r>
          </w:p>
          <w:p w:rsidR="00B75D9D" w:rsidRDefault="00B75D9D" w:rsidP="00270944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(+\-)</w:t>
            </w:r>
          </w:p>
          <w:p w:rsidR="00B75D9D" w:rsidRPr="004505E0" w:rsidRDefault="00B75D9D" w:rsidP="00270944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г. к 2016 г.</w:t>
            </w:r>
          </w:p>
        </w:tc>
        <w:tc>
          <w:tcPr>
            <w:tcW w:w="1296" w:type="dxa"/>
            <w:vAlign w:val="center"/>
          </w:tcPr>
          <w:p w:rsidR="00B75D9D" w:rsidRDefault="00B75D9D" w:rsidP="0027094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Отклонение</w:t>
            </w:r>
          </w:p>
          <w:p w:rsidR="00B75D9D" w:rsidRDefault="00B75D9D" w:rsidP="00270944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(+/-)</w:t>
            </w:r>
          </w:p>
          <w:p w:rsidR="00B75D9D" w:rsidRPr="004505E0" w:rsidRDefault="00B75D9D" w:rsidP="00270944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г. к 2017 г.</w:t>
            </w:r>
          </w:p>
        </w:tc>
        <w:tc>
          <w:tcPr>
            <w:tcW w:w="1345" w:type="dxa"/>
            <w:vAlign w:val="center"/>
          </w:tcPr>
          <w:p w:rsidR="00B75D9D" w:rsidRDefault="00B75D9D" w:rsidP="00270944">
            <w:pPr>
              <w:ind w:left="-108" w:right="-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505E0">
              <w:rPr>
                <w:rFonts w:eastAsia="Calibri"/>
                <w:sz w:val="24"/>
                <w:szCs w:val="24"/>
              </w:rPr>
              <w:t>Отклонение (+/-)</w:t>
            </w:r>
          </w:p>
          <w:p w:rsidR="00B75D9D" w:rsidRDefault="00B75D9D" w:rsidP="00270944">
            <w:pPr>
              <w:ind w:left="-108" w:right="-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г.</w:t>
            </w:r>
            <w:r w:rsidRPr="004505E0">
              <w:rPr>
                <w:rFonts w:eastAsia="Calibri"/>
                <w:sz w:val="24"/>
                <w:szCs w:val="24"/>
              </w:rPr>
              <w:t xml:space="preserve"> к</w:t>
            </w:r>
          </w:p>
          <w:p w:rsidR="00B75D9D" w:rsidRPr="004505E0" w:rsidRDefault="00B75D9D" w:rsidP="00270944">
            <w:pPr>
              <w:ind w:left="-108" w:right="-143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г.</w:t>
            </w:r>
          </w:p>
        </w:tc>
      </w:tr>
      <w:tr w:rsidR="000C1568" w:rsidRPr="004505E0" w:rsidTr="00270944">
        <w:trPr>
          <w:trHeight w:val="215"/>
          <w:jc w:val="center"/>
        </w:trPr>
        <w:tc>
          <w:tcPr>
            <w:tcW w:w="10126" w:type="dxa"/>
            <w:gridSpan w:val="10"/>
          </w:tcPr>
          <w:p w:rsidR="000C1568" w:rsidRPr="004505E0" w:rsidRDefault="000C1568" w:rsidP="00270944">
            <w:pPr>
              <w:contextualSpacing/>
              <w:jc w:val="center"/>
              <w:rPr>
                <w:sz w:val="24"/>
                <w:szCs w:val="24"/>
              </w:rPr>
            </w:pPr>
            <w:r w:rsidRPr="004505E0">
              <w:rPr>
                <w:color w:val="000000"/>
                <w:sz w:val="24"/>
                <w:szCs w:val="24"/>
              </w:rPr>
              <w:t>Показатели движения кадров</w:t>
            </w:r>
          </w:p>
        </w:tc>
      </w:tr>
      <w:tr w:rsidR="000C1568" w:rsidRPr="00C545B8" w:rsidTr="00270944">
        <w:trPr>
          <w:trHeight w:val="883"/>
          <w:jc w:val="center"/>
        </w:trPr>
        <w:tc>
          <w:tcPr>
            <w:tcW w:w="2087" w:type="dxa"/>
            <w:vAlign w:val="center"/>
          </w:tcPr>
          <w:p w:rsidR="000C1568" w:rsidRPr="002F1D5A" w:rsidRDefault="000C1568" w:rsidP="0027094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- из них работников со стажем более 5 лет</w:t>
            </w:r>
          </w:p>
        </w:tc>
        <w:tc>
          <w:tcPr>
            <w:tcW w:w="733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7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  <w:vAlign w:val="center"/>
          </w:tcPr>
          <w:p w:rsidR="000C1568" w:rsidRPr="002F1D5A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2F1D5A">
              <w:rPr>
                <w:rFonts w:eastAsiaTheme="minorHAnsi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992" w:type="dxa"/>
            <w:gridSpan w:val="2"/>
            <w:vAlign w:val="center"/>
          </w:tcPr>
          <w:p w:rsidR="000C1568" w:rsidRPr="00FA656F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87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1296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D5A">
              <w:rPr>
                <w:rFonts w:eastAsia="Calibri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1345" w:type="dxa"/>
            <w:vAlign w:val="center"/>
          </w:tcPr>
          <w:p w:rsidR="000C1568" w:rsidRPr="00FA656F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0C1568" w:rsidRPr="00C545B8" w:rsidTr="00270944">
        <w:trPr>
          <w:trHeight w:val="385"/>
          <w:jc w:val="center"/>
        </w:trPr>
        <w:tc>
          <w:tcPr>
            <w:tcW w:w="10126" w:type="dxa"/>
            <w:gridSpan w:val="10"/>
            <w:vAlign w:val="center"/>
          </w:tcPr>
          <w:p w:rsidR="000C1568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Показатели интенсивности оборота кадров</w:t>
            </w:r>
          </w:p>
        </w:tc>
      </w:tr>
      <w:tr w:rsidR="000C1568" w:rsidRPr="00C545B8" w:rsidTr="00270944">
        <w:trPr>
          <w:trHeight w:val="883"/>
          <w:jc w:val="center"/>
        </w:trPr>
        <w:tc>
          <w:tcPr>
            <w:tcW w:w="2087" w:type="dxa"/>
            <w:vAlign w:val="center"/>
          </w:tcPr>
          <w:p w:rsidR="000C1568" w:rsidRDefault="000C1568" w:rsidP="000C1568">
            <w:pPr>
              <w:rPr>
                <w:rFonts w:eastAsia="Calibri"/>
                <w:sz w:val="24"/>
                <w:szCs w:val="24"/>
              </w:rPr>
            </w:pPr>
            <w:r w:rsidRPr="000C1568"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 xml:space="preserve"> Коэффициент</w:t>
            </w:r>
          </w:p>
          <w:p w:rsidR="000C1568" w:rsidRPr="000C1568" w:rsidRDefault="000C1568" w:rsidP="000C15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оборота кадров по приему,% (Кп)</w:t>
            </w:r>
          </w:p>
        </w:tc>
        <w:tc>
          <w:tcPr>
            <w:tcW w:w="733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7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2,27</w:t>
            </w:r>
          </w:p>
        </w:tc>
        <w:tc>
          <w:tcPr>
            <w:tcW w:w="850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709" w:type="dxa"/>
            <w:vAlign w:val="center"/>
          </w:tcPr>
          <w:p w:rsidR="000C1568" w:rsidRPr="000C1568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2" w:type="dxa"/>
            <w:gridSpan w:val="2"/>
            <w:vAlign w:val="center"/>
          </w:tcPr>
          <w:p w:rsidR="000C1568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287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2,27</w:t>
            </w:r>
          </w:p>
        </w:tc>
        <w:tc>
          <w:tcPr>
            <w:tcW w:w="1296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345" w:type="dxa"/>
            <w:vAlign w:val="center"/>
          </w:tcPr>
          <w:p w:rsidR="000C1568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4,79</w:t>
            </w:r>
          </w:p>
        </w:tc>
      </w:tr>
      <w:tr w:rsidR="000C1568" w:rsidRPr="00C545B8" w:rsidTr="00270944">
        <w:trPr>
          <w:trHeight w:val="883"/>
          <w:jc w:val="center"/>
        </w:trPr>
        <w:tc>
          <w:tcPr>
            <w:tcW w:w="2087" w:type="dxa"/>
            <w:vAlign w:val="center"/>
          </w:tcPr>
          <w:p w:rsidR="000C1568" w:rsidRDefault="000C1568" w:rsidP="000C15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rPr>
                <w:rFonts w:eastAsia="Calibri"/>
                <w:sz w:val="24"/>
                <w:szCs w:val="24"/>
              </w:rPr>
              <w:t xml:space="preserve"> Коэффициент</w:t>
            </w:r>
          </w:p>
          <w:p w:rsidR="000C1568" w:rsidRDefault="000C1568" w:rsidP="000C156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оборота кадров по выбытию,</w:t>
            </w:r>
          </w:p>
          <w:p w:rsidR="000C1568" w:rsidRPr="002F1D5A" w:rsidRDefault="000C1568" w:rsidP="000C156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% (Кв)</w:t>
            </w:r>
          </w:p>
        </w:tc>
        <w:tc>
          <w:tcPr>
            <w:tcW w:w="733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  <w:tc>
          <w:tcPr>
            <w:tcW w:w="827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28,41</w:t>
            </w:r>
          </w:p>
        </w:tc>
        <w:tc>
          <w:tcPr>
            <w:tcW w:w="850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8,43</w:t>
            </w:r>
          </w:p>
        </w:tc>
        <w:tc>
          <w:tcPr>
            <w:tcW w:w="709" w:type="dxa"/>
            <w:vAlign w:val="center"/>
          </w:tcPr>
          <w:p w:rsidR="000C1568" w:rsidRPr="000C1568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vAlign w:val="center"/>
          </w:tcPr>
          <w:p w:rsidR="000C1568" w:rsidRDefault="000C1568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287" w:type="dxa"/>
            <w:vAlign w:val="center"/>
          </w:tcPr>
          <w:p w:rsidR="000C1568" w:rsidRPr="002F1D5A" w:rsidRDefault="000C1568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22,32</w:t>
            </w:r>
          </w:p>
        </w:tc>
        <w:tc>
          <w:tcPr>
            <w:tcW w:w="1296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-19,84</w:t>
            </w:r>
          </w:p>
        </w:tc>
        <w:tc>
          <w:tcPr>
            <w:tcW w:w="1345" w:type="dxa"/>
            <w:vAlign w:val="center"/>
          </w:tcPr>
          <w:p w:rsid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6,06</w:t>
            </w:r>
          </w:p>
        </w:tc>
      </w:tr>
      <w:tr w:rsidR="000C1568" w:rsidRPr="00C545B8" w:rsidTr="00270944">
        <w:trPr>
          <w:trHeight w:val="883"/>
          <w:jc w:val="center"/>
        </w:trPr>
        <w:tc>
          <w:tcPr>
            <w:tcW w:w="2087" w:type="dxa"/>
            <w:vAlign w:val="center"/>
          </w:tcPr>
          <w:p w:rsidR="000C1568" w:rsidRDefault="000C1568" w:rsidP="002709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Коэффициент общего оборота кадров, % (Кобщ)</w:t>
            </w:r>
          </w:p>
        </w:tc>
        <w:tc>
          <w:tcPr>
            <w:tcW w:w="733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6,09</w:t>
            </w:r>
          </w:p>
        </w:tc>
        <w:tc>
          <w:tcPr>
            <w:tcW w:w="82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30,68</w:t>
            </w:r>
          </w:p>
        </w:tc>
        <w:tc>
          <w:tcPr>
            <w:tcW w:w="850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10,84</w:t>
            </w:r>
          </w:p>
        </w:tc>
        <w:tc>
          <w:tcPr>
            <w:tcW w:w="709" w:type="dxa"/>
            <w:vAlign w:val="center"/>
          </w:tcPr>
          <w:p w:rsidR="000C1568" w:rsidRP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992" w:type="dxa"/>
            <w:gridSpan w:val="2"/>
            <w:vAlign w:val="center"/>
          </w:tcPr>
          <w:p w:rsid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128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1296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-19,98</w:t>
            </w:r>
          </w:p>
        </w:tc>
        <w:tc>
          <w:tcPr>
            <w:tcW w:w="1345" w:type="dxa"/>
            <w:vAlign w:val="center"/>
          </w:tcPr>
          <w:p w:rsid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-0,74</w:t>
            </w:r>
          </w:p>
        </w:tc>
      </w:tr>
      <w:tr w:rsidR="000C1568" w:rsidRPr="00C545B8" w:rsidTr="00270944">
        <w:trPr>
          <w:trHeight w:val="883"/>
          <w:jc w:val="center"/>
        </w:trPr>
        <w:tc>
          <w:tcPr>
            <w:tcW w:w="2087" w:type="dxa"/>
            <w:vAlign w:val="center"/>
          </w:tcPr>
          <w:p w:rsidR="000C1568" w:rsidRDefault="000C1568" w:rsidP="002709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161F1B">
              <w:rPr>
                <w:rFonts w:eastAsia="Calibri"/>
                <w:sz w:val="24"/>
                <w:szCs w:val="24"/>
                <w:lang w:eastAsia="en-US"/>
              </w:rPr>
              <w:t xml:space="preserve"> Коэффициент текучести кадров, % (Кт)</w:t>
            </w:r>
          </w:p>
        </w:tc>
        <w:tc>
          <w:tcPr>
            <w:tcW w:w="733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  <w:tc>
          <w:tcPr>
            <w:tcW w:w="82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28,41</w:t>
            </w:r>
          </w:p>
        </w:tc>
        <w:tc>
          <w:tcPr>
            <w:tcW w:w="850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8,43</w:t>
            </w:r>
          </w:p>
        </w:tc>
        <w:tc>
          <w:tcPr>
            <w:tcW w:w="709" w:type="dxa"/>
            <w:vAlign w:val="center"/>
          </w:tcPr>
          <w:p w:rsidR="000C1568" w:rsidRP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vAlign w:val="center"/>
          </w:tcPr>
          <w:p w:rsid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128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22,33</w:t>
            </w:r>
          </w:p>
        </w:tc>
        <w:tc>
          <w:tcPr>
            <w:tcW w:w="1296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-19,98</w:t>
            </w:r>
          </w:p>
        </w:tc>
        <w:tc>
          <w:tcPr>
            <w:tcW w:w="1345" w:type="dxa"/>
            <w:vAlign w:val="center"/>
          </w:tcPr>
          <w:p w:rsid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6,06</w:t>
            </w:r>
          </w:p>
        </w:tc>
      </w:tr>
      <w:tr w:rsidR="000C1568" w:rsidRPr="00C545B8" w:rsidTr="00270944">
        <w:trPr>
          <w:trHeight w:val="883"/>
          <w:jc w:val="center"/>
        </w:trPr>
        <w:tc>
          <w:tcPr>
            <w:tcW w:w="2087" w:type="dxa"/>
            <w:vAlign w:val="center"/>
          </w:tcPr>
          <w:p w:rsidR="000C1568" w:rsidRDefault="000C1568" w:rsidP="002709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161F1B">
              <w:rPr>
                <w:rFonts w:eastAsia="Calibri"/>
                <w:sz w:val="24"/>
                <w:szCs w:val="24"/>
                <w:lang w:eastAsia="en-US"/>
              </w:rPr>
              <w:t xml:space="preserve"> Коэффициент восполнения кадров, % (Квп)</w:t>
            </w:r>
          </w:p>
        </w:tc>
        <w:tc>
          <w:tcPr>
            <w:tcW w:w="733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850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09" w:type="dxa"/>
            <w:vAlign w:val="center"/>
          </w:tcPr>
          <w:p w:rsidR="000C1568" w:rsidRP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1,67</w:t>
            </w:r>
          </w:p>
        </w:tc>
        <w:tc>
          <w:tcPr>
            <w:tcW w:w="992" w:type="dxa"/>
            <w:gridSpan w:val="2"/>
            <w:vAlign w:val="center"/>
          </w:tcPr>
          <w:p w:rsid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28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296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1345" w:type="dxa"/>
            <w:vAlign w:val="center"/>
          </w:tcPr>
          <w:p w:rsidR="000C1568" w:rsidRDefault="00270944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-1,83</w:t>
            </w:r>
          </w:p>
        </w:tc>
      </w:tr>
      <w:tr w:rsidR="000C1568" w:rsidRPr="00C545B8" w:rsidTr="00270944">
        <w:trPr>
          <w:trHeight w:val="883"/>
          <w:jc w:val="center"/>
        </w:trPr>
        <w:tc>
          <w:tcPr>
            <w:tcW w:w="2087" w:type="dxa"/>
            <w:vAlign w:val="center"/>
          </w:tcPr>
          <w:p w:rsidR="000C1568" w:rsidRDefault="000C1568" w:rsidP="002709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161F1B">
              <w:rPr>
                <w:rFonts w:eastAsia="Calibri"/>
                <w:sz w:val="24"/>
                <w:szCs w:val="24"/>
                <w:lang w:eastAsia="en-US"/>
              </w:rPr>
              <w:t xml:space="preserve"> Коэффициент постоянства кадров, %(Кпс)</w:t>
            </w:r>
          </w:p>
        </w:tc>
        <w:tc>
          <w:tcPr>
            <w:tcW w:w="733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82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0C1568" w:rsidRP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2" w:type="dxa"/>
            <w:gridSpan w:val="2"/>
            <w:vAlign w:val="center"/>
          </w:tcPr>
          <w:p w:rsidR="000C1568" w:rsidRDefault="00161F1B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87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96" w:type="dxa"/>
            <w:vAlign w:val="center"/>
          </w:tcPr>
          <w:p w:rsidR="000C1568" w:rsidRPr="002F1D5A" w:rsidRDefault="00161F1B" w:rsidP="0027094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5" w:type="dxa"/>
            <w:vAlign w:val="center"/>
          </w:tcPr>
          <w:p w:rsidR="000C1568" w:rsidRDefault="00270944" w:rsidP="00270944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14,5</w:t>
            </w:r>
          </w:p>
        </w:tc>
      </w:tr>
    </w:tbl>
    <w:p w:rsidR="00671D54" w:rsidRPr="002D5C61" w:rsidRDefault="00671D54" w:rsidP="009D0319">
      <w:pPr>
        <w:spacing w:line="360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0944" w:rsidRPr="00270944" w:rsidRDefault="00270944" w:rsidP="0027094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944">
        <w:rPr>
          <w:color w:val="000000"/>
          <w:sz w:val="28"/>
          <w:szCs w:val="28"/>
        </w:rPr>
        <w:t>В таблице 7 представленной ниже представлены показатели оборота и движения кадров Смоленского филиала РЭУ им. Г.В. Плеханова за период с 2015 года по 2019 год.</w:t>
      </w:r>
    </w:p>
    <w:p w:rsidR="00270944" w:rsidRPr="00270944" w:rsidRDefault="00270944" w:rsidP="0027094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944">
        <w:rPr>
          <w:color w:val="000000"/>
          <w:sz w:val="28"/>
          <w:szCs w:val="28"/>
        </w:rPr>
        <w:t>Одним из условий роста производительности труда и эффективности производства считается стабильность состава кадров организации.</w:t>
      </w:r>
    </w:p>
    <w:p w:rsidR="00270944" w:rsidRPr="00270944" w:rsidRDefault="00270944" w:rsidP="0027094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944">
        <w:rPr>
          <w:color w:val="000000"/>
          <w:sz w:val="28"/>
          <w:szCs w:val="28"/>
        </w:rPr>
        <w:t>Проанализировав полученные показатели из таблицы 7, можно сделать такие выводы, что списочная численность работников на начало года снизилась с 2015 года по 2019 год на 39 человек. За 2019 год было принято на работу 35 человек, из которых в последующем уволилось 30 человек. Большинство работников имеет стаж работы более 5 лет.</w:t>
      </w:r>
    </w:p>
    <w:p w:rsidR="00270944" w:rsidRPr="00270944" w:rsidRDefault="00270944" w:rsidP="0027094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944">
        <w:rPr>
          <w:color w:val="000000"/>
          <w:sz w:val="28"/>
          <w:szCs w:val="28"/>
        </w:rPr>
        <w:lastRenderedPageBreak/>
        <w:t>Коэффициент оборота по приёму изменился незначительно и составил 7,2 % на конец 2018 года, коэффициент оборота по выбытию за 4 года нестабилен. Высокий показатель в 2016 году и составляет 28,41%, но уже в 2018 году он упал до 14,49%. Коэффициент постоянства кадров на конец 2019 года снизился и составил 3,5%, что так же связано с высоким уровнем текучести кадров, коэффициент текучести кадров составил 22,33% на конец 2019 года. Основной причиной текучести кадров является низкая заработная плата.</w:t>
      </w:r>
    </w:p>
    <w:p w:rsidR="0043763C" w:rsidRDefault="00270944" w:rsidP="0043763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0944">
        <w:rPr>
          <w:color w:val="000000"/>
          <w:sz w:val="28"/>
          <w:szCs w:val="28"/>
        </w:rPr>
        <w:t>В таблице 8 приводится численность и производительность труда работников Смоленского филиала РЭУ</w:t>
      </w:r>
      <w:r>
        <w:rPr>
          <w:color w:val="000000"/>
          <w:sz w:val="28"/>
          <w:szCs w:val="28"/>
        </w:rPr>
        <w:t xml:space="preserve"> им. Г.В. Плеханова за 2015-2019</w:t>
      </w:r>
      <w:r w:rsidRPr="00270944">
        <w:rPr>
          <w:color w:val="000000"/>
          <w:sz w:val="28"/>
          <w:szCs w:val="28"/>
        </w:rPr>
        <w:t xml:space="preserve"> года.</w:t>
      </w:r>
    </w:p>
    <w:p w:rsidR="00270944" w:rsidRDefault="00270944" w:rsidP="00270944">
      <w:pPr>
        <w:pStyle w:val="a6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8</w:t>
      </w:r>
    </w:p>
    <w:p w:rsidR="00270944" w:rsidRDefault="00270944" w:rsidP="00270944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C37B8">
        <w:rPr>
          <w:b/>
          <w:sz w:val="28"/>
          <w:szCs w:val="28"/>
        </w:rPr>
        <w:t>Численность</w:t>
      </w:r>
      <w:r>
        <w:rPr>
          <w:b/>
          <w:sz w:val="28"/>
          <w:szCs w:val="28"/>
        </w:rPr>
        <w:t xml:space="preserve"> </w:t>
      </w:r>
      <w:r w:rsidRPr="00DC37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C37B8">
        <w:rPr>
          <w:b/>
          <w:sz w:val="28"/>
          <w:szCs w:val="28"/>
        </w:rPr>
        <w:t>производительность</w:t>
      </w:r>
      <w:r>
        <w:rPr>
          <w:b/>
          <w:sz w:val="28"/>
          <w:szCs w:val="28"/>
        </w:rPr>
        <w:t xml:space="preserve"> </w:t>
      </w:r>
      <w:r w:rsidRPr="00DC37B8">
        <w:rPr>
          <w:b/>
          <w:sz w:val="28"/>
          <w:szCs w:val="28"/>
        </w:rPr>
        <w:t>труда</w:t>
      </w:r>
      <w:r>
        <w:rPr>
          <w:b/>
          <w:sz w:val="28"/>
          <w:szCs w:val="28"/>
        </w:rPr>
        <w:t xml:space="preserve"> </w:t>
      </w:r>
      <w:r w:rsidRPr="00DC37B8">
        <w:rPr>
          <w:b/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Смоленского филиала РЭУ им. Г.В. Плеханова за период 2015-2019 гг.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974"/>
        <w:gridCol w:w="1076"/>
        <w:gridCol w:w="1056"/>
        <w:gridCol w:w="1083"/>
        <w:gridCol w:w="997"/>
        <w:gridCol w:w="1004"/>
        <w:gridCol w:w="1449"/>
      </w:tblGrid>
      <w:tr w:rsidR="002648EC" w:rsidRPr="000D338D" w:rsidTr="002648E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C" w:rsidRPr="000D338D" w:rsidRDefault="002648EC" w:rsidP="00270944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Показатели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0D338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D338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D338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(+/-) 2019 г. от 2018 г.</w:t>
            </w:r>
          </w:p>
        </w:tc>
      </w:tr>
      <w:tr w:rsidR="002648EC" w:rsidRPr="000D338D" w:rsidTr="002648E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C" w:rsidRPr="000D338D" w:rsidRDefault="002648EC" w:rsidP="00270944">
            <w:pPr>
              <w:contextualSpacing/>
              <w:jc w:val="both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 xml:space="preserve">1.Численность работников </w:t>
            </w:r>
            <w:r>
              <w:rPr>
                <w:sz w:val="24"/>
                <w:szCs w:val="24"/>
              </w:rPr>
              <w:t>-</w:t>
            </w:r>
            <w:r w:rsidRPr="000D338D">
              <w:rPr>
                <w:sz w:val="24"/>
                <w:szCs w:val="24"/>
              </w:rPr>
              <w:t xml:space="preserve"> всего, чел.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111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2648EC" w:rsidRPr="000D338D" w:rsidTr="002648E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C" w:rsidRPr="000D338D" w:rsidRDefault="002648EC" w:rsidP="00270944">
            <w:pPr>
              <w:contextualSpacing/>
              <w:jc w:val="both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в том числе работники НПР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2648EC" w:rsidRPr="000D338D" w:rsidTr="002648E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C" w:rsidRPr="000D338D" w:rsidRDefault="002648EC" w:rsidP="00270944">
            <w:pPr>
              <w:contextualSpacing/>
              <w:jc w:val="both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2.Удельный вес работников НПР в общей численности, 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53,15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48,86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</w:t>
            </w:r>
          </w:p>
        </w:tc>
      </w:tr>
      <w:tr w:rsidR="002648EC" w:rsidRPr="000D338D" w:rsidTr="002648E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C" w:rsidRPr="000D338D" w:rsidRDefault="002648EC" w:rsidP="00270944">
            <w:pPr>
              <w:contextualSpacing/>
              <w:jc w:val="both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3.Стоимость валовой продукции, тыс. 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53</w:t>
            </w:r>
            <w:r w:rsidRPr="000D338D">
              <w:rPr>
                <w:sz w:val="24"/>
                <w:szCs w:val="24"/>
                <w:lang w:eastAsia="ar-SA"/>
              </w:rPr>
              <w:t>647,2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55</w:t>
            </w:r>
            <w:r w:rsidRPr="000D338D">
              <w:rPr>
                <w:sz w:val="24"/>
                <w:szCs w:val="24"/>
                <w:lang w:eastAsia="ar-SA"/>
              </w:rPr>
              <w:t>333,8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61 902,0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54529,6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-7 372,4</w:t>
            </w:r>
          </w:p>
        </w:tc>
      </w:tr>
      <w:tr w:rsidR="002648EC" w:rsidRPr="000D338D" w:rsidTr="002648E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C" w:rsidRPr="000D338D" w:rsidRDefault="002648EC" w:rsidP="00270944">
            <w:pPr>
              <w:jc w:val="both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4.Производительность труда на одного среднесписочного работника, тыс. 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466,5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628,79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-55,55</w:t>
            </w:r>
          </w:p>
        </w:tc>
      </w:tr>
      <w:tr w:rsidR="002648EC" w:rsidRPr="000D338D" w:rsidTr="002648EC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8EC" w:rsidRPr="000D338D" w:rsidRDefault="002648EC" w:rsidP="00270944">
            <w:pPr>
              <w:contextualSpacing/>
              <w:jc w:val="both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5.Производительность труда одного работника в НПР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909,27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 w:rsidRPr="000D338D">
              <w:rPr>
                <w:sz w:val="24"/>
                <w:szCs w:val="24"/>
              </w:rPr>
              <w:t>1286,83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1 547,55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1 398,19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EC" w:rsidRPr="000D338D" w:rsidRDefault="002648EC" w:rsidP="002648E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-149,36</w:t>
            </w:r>
          </w:p>
        </w:tc>
      </w:tr>
    </w:tbl>
    <w:p w:rsidR="00270944" w:rsidRDefault="00270944" w:rsidP="00270944">
      <w:pPr>
        <w:pStyle w:val="a6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648EC" w:rsidRPr="002648EC" w:rsidRDefault="002648EC" w:rsidP="002648E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648EC">
        <w:rPr>
          <w:color w:val="000000"/>
          <w:sz w:val="28"/>
          <w:szCs w:val="27"/>
        </w:rPr>
        <w:t>По данным таблицы 8, можно сделать вывод о численности и о том, насколько был эффективно использован труд работников Смоленского филиала РЭУ им. Г.В. Плеханова с 2015 года по 2019 год. К 2019 году численность работников сократилась до 73 человек по сравнению с 2015 годом. Отклонение составило - 4 по сравнению с предыдущем годом.</w:t>
      </w:r>
    </w:p>
    <w:p w:rsidR="002648EC" w:rsidRDefault="002648EC" w:rsidP="002648EC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2648EC">
        <w:rPr>
          <w:color w:val="000000"/>
          <w:sz w:val="28"/>
          <w:szCs w:val="27"/>
        </w:rPr>
        <w:lastRenderedPageBreak/>
        <w:t>В 2018 году удельный вес работников НПР в общей численности незначительно снизился, составив 49,37 %. Стоимость валовой продукции в 2019 году выросла по сравнению с 2015 годом на 10 347,8 тысячи рублей и составила 63 995 тысяч рублей. Увеличилась также, производительность труда на одного среднесписочного работника. Так в 2015 году данный показатель составлял 466, 5 тысяч рублей, а уже в 2018 году 690,25 тысяч рублей. Производительность труда одного работника в НПР к 2018 году составила 1 398,1 тысяч рублей, что на 488,83 тысяч рублей больше, чем в 2015 году.</w:t>
      </w:r>
    </w:p>
    <w:p w:rsidR="002648EC" w:rsidRDefault="002648EC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2648EC" w:rsidRDefault="002648EC" w:rsidP="002648EC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7"/>
        </w:rPr>
      </w:pPr>
      <w:r w:rsidRPr="002648EC">
        <w:rPr>
          <w:b/>
          <w:color w:val="000000"/>
          <w:sz w:val="28"/>
          <w:szCs w:val="27"/>
        </w:rPr>
        <w:lastRenderedPageBreak/>
        <w:t>ЗАКЛЮЧЕНИЕ</w:t>
      </w:r>
    </w:p>
    <w:p w:rsidR="00FA2095" w:rsidRDefault="00FA2095" w:rsidP="002648EC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7"/>
        </w:rPr>
      </w:pP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Во время прохождения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применялись полученные в процессе обучения знания, умения и навыки. В ходе прохождения практики мы в полном объёме ознакомились с общими характеристиками организации, изучили состав и структуру имущества организации, а также познакомилась с трудовыми ресурсами организации и их использованием. Был получен практический опыт работы в сфере научной деятельности, углублены навыки работы с документами.</w:t>
      </w:r>
    </w:p>
    <w:p w:rsidR="00FA2095" w:rsidRPr="00FA2095" w:rsidRDefault="00FA2095" w:rsidP="00FA209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При прохождении практики были выполнены следующие задачи:</w:t>
      </w:r>
    </w:p>
    <w:p w:rsidR="00FA2095" w:rsidRPr="00FA2095" w:rsidRDefault="00FA2095" w:rsidP="00FA209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– изучена организационно-правовая форма организации, её основные виды деятельности, основные локальные документы регулирующие её деятельность;</w:t>
      </w:r>
    </w:p>
    <w:p w:rsidR="00FA2095" w:rsidRPr="00FA2095" w:rsidRDefault="00FA2095" w:rsidP="00FA209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– изучены сферы деятельности организации и его структурных подразделений;</w:t>
      </w:r>
    </w:p>
    <w:p w:rsidR="00FA2095" w:rsidRPr="00FA2095" w:rsidRDefault="00FA2095" w:rsidP="00FA2095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– проанализированы трудовые ресурсы предприятия.</w:t>
      </w:r>
    </w:p>
    <w:p w:rsidR="00FA2095" w:rsidRPr="00FA2095" w:rsidRDefault="00FA2095" w:rsidP="00FA2095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Исходя из данных состава и структуры имущества Смоленского филиала РЭУ им. Г.В. Плеханова, можно сделать вывод об увеличе</w:t>
      </w:r>
      <w:r>
        <w:rPr>
          <w:color w:val="000000" w:themeColor="text1"/>
          <w:sz w:val="28"/>
          <w:szCs w:val="28"/>
        </w:rPr>
        <w:t xml:space="preserve">нии основных средств. Основные средства увеличились на 0,94% за период. </w:t>
      </w:r>
      <w:r w:rsidRPr="00FA2095">
        <w:rPr>
          <w:color w:val="000000" w:themeColor="text1"/>
          <w:sz w:val="28"/>
          <w:szCs w:val="28"/>
        </w:rPr>
        <w:t>В целом, общая су</w:t>
      </w:r>
      <w:r>
        <w:rPr>
          <w:color w:val="000000" w:themeColor="text1"/>
          <w:sz w:val="28"/>
          <w:szCs w:val="28"/>
        </w:rPr>
        <w:t xml:space="preserve">мма внеоборотных активов на 2019 год составила 80 729 </w:t>
      </w:r>
      <w:r w:rsidRPr="00FA2095">
        <w:rPr>
          <w:color w:val="000000" w:themeColor="text1"/>
          <w:sz w:val="28"/>
          <w:szCs w:val="28"/>
        </w:rPr>
        <w:t xml:space="preserve">тысяч рублей.  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Запасы Смоленского филиала</w:t>
      </w:r>
      <w:r>
        <w:rPr>
          <w:color w:val="000000" w:themeColor="text1"/>
          <w:sz w:val="28"/>
          <w:szCs w:val="28"/>
        </w:rPr>
        <w:t xml:space="preserve"> РЭУ им. Г.В. Плеханова за последний год сильно возросли, в среднем на 394 тыс. руб. Дебиторская задолженность к 2019</w:t>
      </w:r>
      <w:r w:rsidRPr="00FA2095">
        <w:rPr>
          <w:color w:val="000000" w:themeColor="text1"/>
          <w:sz w:val="28"/>
          <w:szCs w:val="28"/>
        </w:rPr>
        <w:t xml:space="preserve"> году выросла в несколько раз, составив </w:t>
      </w:r>
      <w:r>
        <w:rPr>
          <w:color w:val="000000" w:themeColor="text1"/>
          <w:sz w:val="28"/>
          <w:szCs w:val="28"/>
        </w:rPr>
        <w:t>775,2</w:t>
      </w:r>
      <w:r w:rsidRPr="00FA2095">
        <w:rPr>
          <w:color w:val="000000" w:themeColor="text1"/>
          <w:sz w:val="28"/>
          <w:szCs w:val="28"/>
        </w:rPr>
        <w:t xml:space="preserve"> тысяч рублей. Денежные средства многократно увеличились с 3 565,6 тысяч рублей в 2015 году до 20 111,5 тысяч рублей в 2018 году. Итого оборотные активы за  рассматриваемый период выросли на 16 794,6 тысяч рублей. </w:t>
      </w:r>
    </w:p>
    <w:p w:rsidR="00FA2095" w:rsidRPr="00FA2095" w:rsidRDefault="00FA2095" w:rsidP="00FA20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Показатели суммы транспортных средств, а также суммы земельных </w:t>
      </w:r>
      <w:r w:rsidRPr="00FA2095">
        <w:rPr>
          <w:color w:val="000000" w:themeColor="text1"/>
          <w:sz w:val="28"/>
          <w:szCs w:val="28"/>
        </w:rPr>
        <w:lastRenderedPageBreak/>
        <w:t>участков в рассматриваемом периоде остались неизменны.</w:t>
      </w:r>
    </w:p>
    <w:p w:rsidR="00FA2095" w:rsidRPr="00FA2095" w:rsidRDefault="00FA2095" w:rsidP="00FA209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 Среднегодовая численность работников в рассматриваемом периоде претерпела значительное сокращение: в 2015году показатель составлял 111 человек, к 2018 году уменьшившись до 69 человек. </w:t>
      </w:r>
      <w:r>
        <w:rPr>
          <w:color w:val="000000" w:themeColor="text1"/>
          <w:sz w:val="28"/>
          <w:szCs w:val="28"/>
        </w:rPr>
        <w:t xml:space="preserve">Но уже в 2019 г. </w:t>
      </w:r>
      <w:r w:rsidR="0057547E">
        <w:rPr>
          <w:color w:val="000000" w:themeColor="text1"/>
          <w:sz w:val="28"/>
          <w:szCs w:val="28"/>
        </w:rPr>
        <w:t>увеличилась на 2,31%.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Показатель фондовооружённости Смоленского филиала РЭУ им.     Г.В. Плеханова имеет</w:t>
      </w:r>
      <w:r w:rsidR="0057547E">
        <w:rPr>
          <w:color w:val="000000" w:themeColor="text1"/>
          <w:sz w:val="28"/>
          <w:szCs w:val="28"/>
        </w:rPr>
        <w:t xml:space="preserve"> неодинаковую динамику</w:t>
      </w:r>
      <w:r w:rsidRPr="00FA2095">
        <w:rPr>
          <w:color w:val="000000" w:themeColor="text1"/>
          <w:sz w:val="28"/>
          <w:szCs w:val="28"/>
        </w:rPr>
        <w:t>.</w:t>
      </w:r>
      <w:r w:rsidR="0057547E">
        <w:rPr>
          <w:color w:val="000000" w:themeColor="text1"/>
          <w:sz w:val="28"/>
          <w:szCs w:val="28"/>
        </w:rPr>
        <w:t xml:space="preserve"> В период с 2015 по 2018 гг. фондовооруженность стремительными темпами росла, а в 2019 г. сократилась 10,5%.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Среднегодовая стоимость основных средств к 2018 году увеличилась на 2 325,3 тысячи рублей, составив 77 528,6 тысяч рублей. Стоимость валовой продукции с 2015 года увеличилась на 882,4 тысяч рублей и составила 54 529,6 тысяч рублей, причем на протяжении всего периода данный показатель отмечался ростом. 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Прибыль от реализации продукции ежегодно сокращается и на 2018 год составляет 105,6 тысяч рублей.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Рентабельность использования фондов также имеет тенденцию к сокращению. 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Фондоотдача и фондоёмкость остались практически неизменны, однако в рассматриваемом периоде имел место рост и уменьшение показателей в пределах 0,01-0,1 рублей.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По данным таблицы, характеризующим динамику численности работников и структуры персонала Смоленского филиала РЭУ им.              Г.В Плеханова</w:t>
      </w:r>
      <w:r w:rsidR="0057547E">
        <w:rPr>
          <w:color w:val="000000" w:themeColor="text1"/>
          <w:sz w:val="28"/>
          <w:szCs w:val="28"/>
        </w:rPr>
        <w:t xml:space="preserve"> за период 2015-2019</w:t>
      </w:r>
      <w:r w:rsidRPr="00FA2095">
        <w:rPr>
          <w:color w:val="000000" w:themeColor="text1"/>
          <w:sz w:val="28"/>
          <w:szCs w:val="28"/>
        </w:rPr>
        <w:t xml:space="preserve"> годов видно, что административ</w:t>
      </w:r>
      <w:r w:rsidR="0057547E">
        <w:rPr>
          <w:color w:val="000000" w:themeColor="text1"/>
          <w:sz w:val="28"/>
          <w:szCs w:val="28"/>
        </w:rPr>
        <w:t>но-управленческий персонал за рассматриваемый период сокращал, однако в 2019</w:t>
      </w:r>
      <w:r w:rsidRPr="00FA2095">
        <w:rPr>
          <w:color w:val="000000" w:themeColor="text1"/>
          <w:sz w:val="28"/>
          <w:szCs w:val="28"/>
        </w:rPr>
        <w:t xml:space="preserve"> году численно</w:t>
      </w:r>
      <w:r w:rsidR="0057547E">
        <w:rPr>
          <w:color w:val="000000" w:themeColor="text1"/>
          <w:sz w:val="28"/>
          <w:szCs w:val="28"/>
        </w:rPr>
        <w:t xml:space="preserve">сть персонала увеличилась на 1 </w:t>
      </w:r>
      <w:r w:rsidRPr="00FA2095">
        <w:rPr>
          <w:color w:val="000000" w:themeColor="text1"/>
          <w:sz w:val="28"/>
          <w:szCs w:val="28"/>
        </w:rPr>
        <w:t>человек.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Численность работников НПР за анализируемый период также уменьшилась и составила 39 человек. Численность работников СПО за </w:t>
      </w:r>
      <w:r w:rsidR="0057547E">
        <w:rPr>
          <w:color w:val="000000" w:themeColor="text1"/>
          <w:sz w:val="28"/>
          <w:szCs w:val="28"/>
        </w:rPr>
        <w:t xml:space="preserve">период с 2018 по 2019гг.увеличилась на 4 человека. </w:t>
      </w:r>
      <w:r w:rsidRPr="00FA2095">
        <w:rPr>
          <w:color w:val="000000" w:themeColor="text1"/>
          <w:sz w:val="28"/>
          <w:szCs w:val="28"/>
        </w:rPr>
        <w:t>В целом, численность работников сократилась в рассматривае</w:t>
      </w:r>
      <w:r w:rsidR="0057547E">
        <w:rPr>
          <w:color w:val="000000" w:themeColor="text1"/>
          <w:sz w:val="28"/>
          <w:szCs w:val="28"/>
        </w:rPr>
        <w:t>мом периоде на 41 и составила 84</w:t>
      </w:r>
      <w:r w:rsidRPr="00FA2095">
        <w:rPr>
          <w:color w:val="000000" w:themeColor="text1"/>
          <w:sz w:val="28"/>
          <w:szCs w:val="28"/>
        </w:rPr>
        <w:t xml:space="preserve"> </w:t>
      </w:r>
      <w:r w:rsidR="0057547E">
        <w:rPr>
          <w:color w:val="000000" w:themeColor="text1"/>
          <w:sz w:val="28"/>
          <w:szCs w:val="28"/>
        </w:rPr>
        <w:lastRenderedPageBreak/>
        <w:t xml:space="preserve">человека в 2019 году (против 96 человек в 2018 </w:t>
      </w:r>
      <w:r w:rsidRPr="00FA2095">
        <w:rPr>
          <w:color w:val="000000" w:themeColor="text1"/>
          <w:sz w:val="28"/>
          <w:szCs w:val="28"/>
        </w:rPr>
        <w:t>году).</w:t>
      </w:r>
    </w:p>
    <w:p w:rsidR="0057547E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Показатели оборота и движения кадров Смоленского филиала РЭУ им. Г.</w:t>
      </w:r>
      <w:r w:rsidR="0057547E">
        <w:rPr>
          <w:color w:val="000000" w:themeColor="text1"/>
          <w:sz w:val="28"/>
          <w:szCs w:val="28"/>
        </w:rPr>
        <w:t>В. Плеханова за период 2015-2019</w:t>
      </w:r>
      <w:r w:rsidRPr="00FA2095">
        <w:rPr>
          <w:color w:val="000000" w:themeColor="text1"/>
          <w:sz w:val="28"/>
          <w:szCs w:val="28"/>
        </w:rPr>
        <w:t xml:space="preserve"> годов показывают, что списочная численность р</w:t>
      </w:r>
      <w:r w:rsidR="0057547E">
        <w:rPr>
          <w:color w:val="000000" w:themeColor="text1"/>
          <w:sz w:val="28"/>
          <w:szCs w:val="28"/>
        </w:rPr>
        <w:t>аботников на начало года в 2019 году составила 79</w:t>
      </w:r>
      <w:r w:rsidRPr="00FA2095">
        <w:rPr>
          <w:color w:val="000000" w:themeColor="text1"/>
          <w:sz w:val="28"/>
          <w:szCs w:val="28"/>
        </w:rPr>
        <w:t xml:space="preserve"> человека</w:t>
      </w:r>
      <w:r w:rsidR="0057547E">
        <w:rPr>
          <w:color w:val="000000" w:themeColor="text1"/>
          <w:sz w:val="28"/>
          <w:szCs w:val="28"/>
        </w:rPr>
        <w:t>, а на конец 84. Принято работников в 2019 году - 35, что на 29 больше, чем в 2018 году.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  Коэффициент оборота кадров по приему в рассматриваемом периоде вырос с 2,27</w:t>
      </w:r>
      <w:r w:rsidR="0043763C">
        <w:rPr>
          <w:color w:val="000000" w:themeColor="text1"/>
          <w:sz w:val="28"/>
          <w:szCs w:val="28"/>
        </w:rPr>
        <w:t>%</w:t>
      </w:r>
      <w:r w:rsidRPr="00FA2095">
        <w:rPr>
          <w:color w:val="000000" w:themeColor="text1"/>
          <w:sz w:val="28"/>
          <w:szCs w:val="28"/>
        </w:rPr>
        <w:t xml:space="preserve"> до </w:t>
      </w:r>
      <w:r w:rsidR="0043763C">
        <w:rPr>
          <w:color w:val="000000" w:themeColor="text1"/>
          <w:sz w:val="28"/>
          <w:szCs w:val="28"/>
        </w:rPr>
        <w:t>42,6%</w:t>
      </w:r>
      <w:r w:rsidRPr="00FA2095">
        <w:rPr>
          <w:color w:val="000000" w:themeColor="text1"/>
          <w:sz w:val="28"/>
          <w:szCs w:val="28"/>
        </w:rPr>
        <w:t xml:space="preserve">. 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Коэффициент оборота кадров по выбытию составил </w:t>
      </w:r>
      <w:r w:rsidR="0043763C">
        <w:rPr>
          <w:color w:val="000000" w:themeColor="text1"/>
          <w:sz w:val="28"/>
          <w:szCs w:val="28"/>
        </w:rPr>
        <w:t>21,9 % в 2019</w:t>
      </w:r>
      <w:r w:rsidRPr="00FA2095">
        <w:rPr>
          <w:color w:val="000000" w:themeColor="text1"/>
          <w:sz w:val="28"/>
          <w:szCs w:val="28"/>
        </w:rPr>
        <w:t xml:space="preserve"> году, увеличившись по сравнен</w:t>
      </w:r>
      <w:r w:rsidR="0043763C">
        <w:rPr>
          <w:color w:val="000000" w:themeColor="text1"/>
          <w:sz w:val="28"/>
          <w:szCs w:val="28"/>
        </w:rPr>
        <w:t>ию с 2018</w:t>
      </w:r>
      <w:r w:rsidRPr="00FA2095">
        <w:rPr>
          <w:color w:val="000000" w:themeColor="text1"/>
          <w:sz w:val="28"/>
          <w:szCs w:val="28"/>
        </w:rPr>
        <w:t xml:space="preserve"> годом на </w:t>
      </w:r>
      <w:r w:rsidR="0043763C">
        <w:rPr>
          <w:color w:val="000000" w:themeColor="text1"/>
          <w:sz w:val="28"/>
          <w:szCs w:val="28"/>
        </w:rPr>
        <w:t>7,4</w:t>
      </w:r>
      <w:r w:rsidRPr="00FA2095">
        <w:rPr>
          <w:color w:val="000000" w:themeColor="text1"/>
          <w:sz w:val="28"/>
          <w:szCs w:val="28"/>
        </w:rPr>
        <w:t xml:space="preserve">%. 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Коэффициенты общего оборота кадров составляют 6,09%; 30,68%; 10,84% и 10,09% </w:t>
      </w:r>
      <w:r w:rsidR="0043763C">
        <w:rPr>
          <w:color w:val="000000" w:themeColor="text1"/>
          <w:sz w:val="28"/>
          <w:szCs w:val="28"/>
        </w:rPr>
        <w:t xml:space="preserve"> и 49,2% соответственно в 2015 - 2019</w:t>
      </w:r>
      <w:r w:rsidRPr="00FA2095">
        <w:rPr>
          <w:color w:val="000000" w:themeColor="text1"/>
          <w:sz w:val="28"/>
          <w:szCs w:val="28"/>
        </w:rPr>
        <w:t xml:space="preserve"> годах</w:t>
      </w:r>
      <w:r w:rsidR="0043763C">
        <w:rPr>
          <w:color w:val="000000" w:themeColor="text1"/>
          <w:sz w:val="28"/>
          <w:szCs w:val="28"/>
        </w:rPr>
        <w:t>.</w:t>
      </w:r>
      <w:r w:rsidRPr="00FA2095">
        <w:rPr>
          <w:color w:val="000000" w:themeColor="text1"/>
          <w:sz w:val="28"/>
          <w:szCs w:val="28"/>
        </w:rPr>
        <w:t xml:space="preserve"> Благодаря этому показателю мы можем наблюдать то, что оборачиваемость кадров сильно сократилась, а затем снова увеличилась.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Коэффициенты текучести кадров составляют 6,08%; 28,41% и 8,43% и 14,49%  в 2015-2018 годах соответственно.</w:t>
      </w:r>
      <w:r w:rsidR="0043763C">
        <w:rPr>
          <w:color w:val="000000" w:themeColor="text1"/>
          <w:sz w:val="28"/>
          <w:szCs w:val="28"/>
        </w:rPr>
        <w:t xml:space="preserve"> В 2019 г. возрос на 22,3%, что составило 36,8%. </w:t>
      </w:r>
      <w:r w:rsidRPr="00FA2095">
        <w:rPr>
          <w:color w:val="000000" w:themeColor="text1"/>
          <w:sz w:val="28"/>
          <w:szCs w:val="28"/>
        </w:rPr>
        <w:t>Это говорит о том, что количество работников, ушедших из организации по личным причинам, к среднесписочной численности организации сильно увеличилось.</w:t>
      </w:r>
    </w:p>
    <w:p w:rsidR="0043763C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>Коэффициент восполнения кадров в 2016 году составляет 12,5</w:t>
      </w:r>
      <w:r w:rsidR="0043763C">
        <w:rPr>
          <w:color w:val="000000" w:themeColor="text1"/>
          <w:sz w:val="28"/>
          <w:szCs w:val="28"/>
        </w:rPr>
        <w:t xml:space="preserve">% и на протяжении анализируемого периода не изменялся. </w:t>
      </w:r>
    </w:p>
    <w:p w:rsidR="00FA2095" w:rsidRPr="00FA2095" w:rsidRDefault="00FA2095" w:rsidP="00FA2095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A2095">
        <w:rPr>
          <w:color w:val="000000" w:themeColor="text1"/>
          <w:sz w:val="28"/>
          <w:szCs w:val="28"/>
        </w:rPr>
        <w:t xml:space="preserve">Коэффициенты постоянства кадров составляют 96,5%; 100% и 100% и 114,5% </w:t>
      </w:r>
      <w:r w:rsidR="0043763C">
        <w:rPr>
          <w:color w:val="000000" w:themeColor="text1"/>
          <w:sz w:val="28"/>
          <w:szCs w:val="28"/>
        </w:rPr>
        <w:t xml:space="preserve"> и 85,7% в 2015, 2016, 2017, </w:t>
      </w:r>
      <w:r w:rsidRPr="00FA2095">
        <w:rPr>
          <w:color w:val="000000" w:themeColor="text1"/>
          <w:sz w:val="28"/>
          <w:szCs w:val="28"/>
        </w:rPr>
        <w:t>2018</w:t>
      </w:r>
      <w:r w:rsidR="0043763C">
        <w:rPr>
          <w:color w:val="000000" w:themeColor="text1"/>
          <w:sz w:val="28"/>
          <w:szCs w:val="28"/>
        </w:rPr>
        <w:t xml:space="preserve"> и 2019</w:t>
      </w:r>
      <w:r w:rsidRPr="00FA2095">
        <w:rPr>
          <w:color w:val="000000" w:themeColor="text1"/>
          <w:sz w:val="28"/>
          <w:szCs w:val="28"/>
        </w:rPr>
        <w:t xml:space="preserve"> годах соответственно.</w:t>
      </w:r>
    </w:p>
    <w:p w:rsidR="004241CA" w:rsidRDefault="00FA2095" w:rsidP="0043763C">
      <w:pPr>
        <w:tabs>
          <w:tab w:val="left" w:pos="1134"/>
        </w:tabs>
        <w:spacing w:line="360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FA2095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>Производительность труда на одного среднесписочного работника также увеличилась. Данный показатель изменился на 223,75 тысяч рублей, составив в 2018 году 690,25 тысяч рублей.</w:t>
      </w:r>
      <w:r w:rsidRPr="00FA2095">
        <w:rPr>
          <w:color w:val="000000" w:themeColor="text1"/>
          <w:sz w:val="28"/>
          <w:szCs w:val="28"/>
        </w:rPr>
        <w:t xml:space="preserve"> </w:t>
      </w:r>
      <w:r w:rsidRPr="00FA2095"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t>Производительность труда одного работника в НПР к 2018 году составила 1 398,19 тысяч рублей, что на 488,92 тысяч рублей больше, чем в 2015 году.</w:t>
      </w:r>
    </w:p>
    <w:p w:rsidR="004241CA" w:rsidRDefault="004241CA">
      <w:pPr>
        <w:widowControl/>
        <w:autoSpaceDE/>
        <w:autoSpaceDN/>
        <w:adjustRightInd/>
        <w:spacing w:after="200" w:line="276" w:lineRule="auto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</w:rPr>
        <w:br w:type="page"/>
      </w: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A20B73">
        <w:rPr>
          <w:b/>
          <w:sz w:val="28"/>
          <w:szCs w:val="28"/>
          <w:shd w:val="clear" w:color="auto" w:fill="FFFFFF"/>
        </w:rPr>
        <w:t>ПРИЛ</w:t>
      </w:r>
      <w:r>
        <w:rPr>
          <w:b/>
          <w:sz w:val="28"/>
          <w:szCs w:val="28"/>
          <w:shd w:val="clear" w:color="auto" w:fill="FFFFFF"/>
        </w:rPr>
        <w:t>ОЖЕНИЕ</w:t>
      </w:r>
    </w:p>
    <w:p w:rsidR="004241CA" w:rsidRDefault="004241C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4241CA" w:rsidRDefault="004241CA" w:rsidP="004241CA">
      <w:pPr>
        <w:spacing w:line="360" w:lineRule="auto"/>
        <w:jc w:val="righ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Приложение А</w:t>
      </w:r>
    </w:p>
    <w:p w:rsidR="004241CA" w:rsidRDefault="004241CA" w:rsidP="004241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73B98">
        <w:rPr>
          <w:b/>
          <w:sz w:val="28"/>
          <w:szCs w:val="28"/>
        </w:rPr>
        <w:t>Схема</w:t>
      </w:r>
      <w:r>
        <w:rPr>
          <w:b/>
          <w:sz w:val="28"/>
          <w:szCs w:val="28"/>
        </w:rPr>
        <w:t xml:space="preserve"> </w:t>
      </w:r>
      <w:r w:rsidRPr="00B73B98">
        <w:rPr>
          <w:b/>
          <w:sz w:val="28"/>
          <w:szCs w:val="28"/>
        </w:rPr>
        <w:t>организационной</w:t>
      </w:r>
      <w:r>
        <w:rPr>
          <w:b/>
          <w:sz w:val="28"/>
          <w:szCs w:val="28"/>
        </w:rPr>
        <w:t xml:space="preserve"> </w:t>
      </w:r>
      <w:r w:rsidRPr="00B73B98">
        <w:rPr>
          <w:b/>
          <w:sz w:val="28"/>
          <w:szCs w:val="28"/>
        </w:rPr>
        <w:t>структуры</w:t>
      </w:r>
      <w:r>
        <w:rPr>
          <w:b/>
          <w:sz w:val="28"/>
          <w:szCs w:val="28"/>
        </w:rPr>
        <w:t xml:space="preserve"> </w:t>
      </w:r>
      <w:r w:rsidRPr="00B73B98">
        <w:rPr>
          <w:b/>
          <w:sz w:val="28"/>
          <w:szCs w:val="28"/>
        </w:rPr>
        <w:t>Смоленского</w:t>
      </w:r>
      <w:r>
        <w:rPr>
          <w:b/>
          <w:sz w:val="28"/>
          <w:szCs w:val="28"/>
        </w:rPr>
        <w:t xml:space="preserve"> </w:t>
      </w:r>
      <w:r w:rsidRPr="00B73B98">
        <w:rPr>
          <w:b/>
          <w:sz w:val="28"/>
          <w:szCs w:val="28"/>
        </w:rPr>
        <w:t>филиала</w:t>
      </w:r>
      <w:r>
        <w:rPr>
          <w:b/>
          <w:sz w:val="28"/>
          <w:szCs w:val="28"/>
        </w:rPr>
        <w:t xml:space="preserve"> </w:t>
      </w:r>
      <w:r w:rsidRPr="00B73B98">
        <w:rPr>
          <w:b/>
          <w:sz w:val="28"/>
          <w:szCs w:val="28"/>
        </w:rPr>
        <w:t>РЭУ</w:t>
      </w: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</w:rPr>
      </w:pPr>
      <w:r w:rsidRPr="00B73B98">
        <w:rPr>
          <w:b/>
          <w:sz w:val="28"/>
          <w:szCs w:val="28"/>
        </w:rPr>
        <w:t>им.</w:t>
      </w:r>
      <w:r>
        <w:rPr>
          <w:b/>
          <w:sz w:val="28"/>
          <w:szCs w:val="28"/>
        </w:rPr>
        <w:t xml:space="preserve"> </w:t>
      </w:r>
      <w:r w:rsidRPr="00B73B98">
        <w:rPr>
          <w:b/>
          <w:sz w:val="28"/>
          <w:szCs w:val="28"/>
        </w:rPr>
        <w:t>Г.В.</w:t>
      </w:r>
      <w:r>
        <w:rPr>
          <w:b/>
          <w:sz w:val="28"/>
          <w:szCs w:val="28"/>
        </w:rPr>
        <w:t xml:space="preserve"> </w:t>
      </w:r>
      <w:r w:rsidRPr="00B73B98">
        <w:rPr>
          <w:b/>
          <w:sz w:val="28"/>
          <w:szCs w:val="28"/>
        </w:rPr>
        <w:t>Плеханова</w:t>
      </w:r>
    </w:p>
    <w:p w:rsidR="004241CA" w:rsidRDefault="004241CA" w:rsidP="004241C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7693ACC" wp14:editId="4B018EF5">
            <wp:extent cx="5940425" cy="6999156"/>
            <wp:effectExtent l="0" t="0" r="3175" b="0"/>
            <wp:docPr id="11" name="Рисунок 1" descr="https://pp.userapi.com/c637325/v637325668/5f27b/udwmQh-8D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325/v637325668/5f27b/udwmQh-8Dv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699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08" w:rsidRDefault="003F1E3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shd w:val="clear" w:color="auto" w:fill="FFFFFF"/>
        </w:rPr>
        <w:sectPr w:rsidR="00C35108" w:rsidSect="00C35108">
          <w:footerReference w:type="default" r:id="rId14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b/>
          <w:sz w:val="28"/>
          <w:szCs w:val="28"/>
          <w:shd w:val="clear" w:color="auto" w:fill="FFFFFF"/>
        </w:rPr>
        <w:br w:type="page"/>
      </w:r>
    </w:p>
    <w:p w:rsidR="003F1E36" w:rsidRDefault="003F1E36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3F1E36" w:rsidRPr="003F1E36" w:rsidRDefault="003F1E36" w:rsidP="003F1E36">
      <w:pPr>
        <w:ind w:left="-426"/>
        <w:jc w:val="center"/>
        <w:rPr>
          <w:bCs/>
          <w:spacing w:val="-20"/>
          <w:sz w:val="28"/>
          <w:szCs w:val="28"/>
        </w:rPr>
      </w:pPr>
      <w:r w:rsidRPr="003F1E36">
        <w:rPr>
          <w:bCs/>
          <w:sz w:val="28"/>
          <w:szCs w:val="28"/>
        </w:rPr>
        <w:t>МИНИСТЕРСТВО НАУКИ И ВЫСШЕГО ОБРАЗОВАНИЯ РОССИЙСКОЙ ФЕДЕРАЦИИ</w:t>
      </w:r>
    </w:p>
    <w:p w:rsidR="003F1E36" w:rsidRPr="003F1E36" w:rsidRDefault="003F1E36" w:rsidP="003F1E36">
      <w:pPr>
        <w:ind w:left="-284"/>
        <w:jc w:val="center"/>
        <w:rPr>
          <w:bCs/>
          <w:spacing w:val="-20"/>
          <w:sz w:val="28"/>
          <w:szCs w:val="28"/>
        </w:rPr>
      </w:pPr>
      <w:r w:rsidRPr="003F1E36">
        <w:rPr>
          <w:bCs/>
          <w:spacing w:val="-2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F1E36" w:rsidRPr="003F1E36" w:rsidRDefault="003F1E36" w:rsidP="003F1E36">
      <w:pPr>
        <w:ind w:left="-284"/>
        <w:jc w:val="center"/>
        <w:rPr>
          <w:bCs/>
          <w:sz w:val="28"/>
          <w:szCs w:val="28"/>
        </w:rPr>
      </w:pPr>
      <w:r w:rsidRPr="003F1E36">
        <w:rPr>
          <w:bCs/>
          <w:spacing w:val="-20"/>
          <w:sz w:val="28"/>
          <w:szCs w:val="28"/>
        </w:rPr>
        <w:t>высшего образования</w:t>
      </w:r>
    </w:p>
    <w:p w:rsidR="003F1E36" w:rsidRPr="003F1E36" w:rsidRDefault="003F1E36" w:rsidP="003F1E36">
      <w:pPr>
        <w:ind w:left="-284"/>
        <w:jc w:val="center"/>
        <w:rPr>
          <w:bCs/>
          <w:sz w:val="28"/>
          <w:szCs w:val="28"/>
        </w:rPr>
      </w:pPr>
      <w:r w:rsidRPr="003F1E36">
        <w:rPr>
          <w:bCs/>
          <w:sz w:val="28"/>
          <w:szCs w:val="28"/>
        </w:rPr>
        <w:t>«Российский экономический университет имени Г.В. Плеханова»</w:t>
      </w:r>
    </w:p>
    <w:p w:rsidR="003F1E36" w:rsidRPr="003F1E36" w:rsidRDefault="003F1E36" w:rsidP="003F1E36">
      <w:pPr>
        <w:ind w:left="-284"/>
        <w:jc w:val="center"/>
        <w:rPr>
          <w:bCs/>
          <w:sz w:val="28"/>
          <w:szCs w:val="28"/>
        </w:rPr>
      </w:pPr>
      <w:r w:rsidRPr="003F1E36">
        <w:rPr>
          <w:bCs/>
          <w:sz w:val="28"/>
          <w:szCs w:val="28"/>
        </w:rPr>
        <w:t>(</w:t>
      </w:r>
      <w:r w:rsidRPr="003F1E36">
        <w:rPr>
          <w:b/>
          <w:bCs/>
          <w:sz w:val="28"/>
          <w:szCs w:val="28"/>
        </w:rPr>
        <w:t>Смоленский филиал РЭУ им. Г.В. Плеханова</w:t>
      </w:r>
      <w:r w:rsidRPr="003F1E36">
        <w:rPr>
          <w:bCs/>
          <w:sz w:val="28"/>
          <w:szCs w:val="28"/>
        </w:rPr>
        <w:t>)</w:t>
      </w:r>
    </w:p>
    <w:p w:rsidR="003F1E36" w:rsidRDefault="003F1E36" w:rsidP="003F1E36">
      <w:pPr>
        <w:shd w:val="clear" w:color="auto" w:fill="FFFFFF"/>
        <w:tabs>
          <w:tab w:val="left" w:leader="underscore" w:pos="7853"/>
        </w:tabs>
        <w:spacing w:line="360" w:lineRule="auto"/>
        <w:jc w:val="center"/>
        <w:rPr>
          <w:b/>
          <w:bCs/>
          <w:color w:val="000000"/>
          <w:spacing w:val="3"/>
          <w:sz w:val="28"/>
          <w:szCs w:val="28"/>
        </w:rPr>
      </w:pPr>
    </w:p>
    <w:p w:rsidR="003F1E36" w:rsidRDefault="003F1E36" w:rsidP="003F1E36">
      <w:pPr>
        <w:rPr>
          <w:sz w:val="24"/>
          <w:szCs w:val="24"/>
        </w:rPr>
      </w:pPr>
    </w:p>
    <w:p w:rsidR="003F1E36" w:rsidRDefault="003F1E36" w:rsidP="003F1E36"/>
    <w:p w:rsidR="003F1E36" w:rsidRDefault="003F1E36" w:rsidP="003F1E36">
      <w:pPr>
        <w:shd w:val="clear" w:color="auto" w:fill="FFFFFF"/>
        <w:tabs>
          <w:tab w:val="left" w:leader="underscore" w:pos="2102"/>
        </w:tabs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Кафедра </w:t>
      </w:r>
      <w:r>
        <w:rPr>
          <w:bCs/>
          <w:color w:val="000000"/>
          <w:spacing w:val="-2"/>
          <w:sz w:val="28"/>
          <w:szCs w:val="28"/>
          <w:u w:val="single"/>
        </w:rPr>
        <w:t>экономики и торгового дела</w:t>
      </w:r>
    </w:p>
    <w:p w:rsidR="003F1E36" w:rsidRDefault="003F1E36" w:rsidP="003F1E36">
      <w:pPr>
        <w:tabs>
          <w:tab w:val="left" w:pos="1080"/>
        </w:tabs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3F1E36" w:rsidRDefault="003F1E36" w:rsidP="003F1E36">
      <w:pPr>
        <w:tabs>
          <w:tab w:val="left" w:pos="1080"/>
        </w:tabs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Направление подготовки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  <w:u w:val="single"/>
        </w:rPr>
        <w:t>Экономика</w:t>
      </w:r>
    </w:p>
    <w:p w:rsidR="003F1E36" w:rsidRDefault="003F1E36" w:rsidP="003F1E36">
      <w:pPr>
        <w:tabs>
          <w:tab w:val="left" w:pos="108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jc w:val="right"/>
        <w:rPr>
          <w:b/>
          <w:color w:val="000000"/>
          <w:sz w:val="28"/>
          <w:szCs w:val="28"/>
        </w:rPr>
      </w:pP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Дневник</w:t>
      </w: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учебной практики: 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студента</w:t>
      </w: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rPr>
          <w:b/>
          <w:bCs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rPr>
          <w:color w:val="000000"/>
          <w:sz w:val="28"/>
          <w:szCs w:val="28"/>
          <w:u w:val="single"/>
        </w:rPr>
      </w:pPr>
      <w:r>
        <w:rPr>
          <w:color w:val="000000"/>
        </w:rPr>
        <w:t>группа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>Э171о</w:t>
      </w:r>
      <w:r>
        <w:rPr>
          <w:color w:val="000000"/>
          <w:sz w:val="28"/>
          <w:szCs w:val="28"/>
        </w:rPr>
        <w:t xml:space="preserve">, курс </w:t>
      </w:r>
      <w:r>
        <w:rPr>
          <w:color w:val="000000"/>
          <w:sz w:val="28"/>
          <w:szCs w:val="28"/>
          <w:u w:val="single"/>
        </w:rPr>
        <w:t xml:space="preserve">   3  </w:t>
      </w:r>
      <w:r>
        <w:rPr>
          <w:color w:val="000000"/>
          <w:sz w:val="28"/>
          <w:szCs w:val="28"/>
        </w:rPr>
        <w:t xml:space="preserve">,      </w:t>
      </w:r>
      <w:r>
        <w:rPr>
          <w:color w:val="000000"/>
          <w:sz w:val="28"/>
          <w:szCs w:val="28"/>
          <w:u w:val="single"/>
        </w:rPr>
        <w:t xml:space="preserve"> </w:t>
      </w:r>
      <w:r w:rsidR="00EA2AAE">
        <w:rPr>
          <w:color w:val="000000"/>
          <w:sz w:val="28"/>
          <w:szCs w:val="28"/>
          <w:u w:val="single"/>
        </w:rPr>
        <w:t>Логутенкова Дарья Алексеевна</w:t>
      </w:r>
      <w:r>
        <w:rPr>
          <w:color w:val="000000"/>
          <w:sz w:val="28"/>
          <w:szCs w:val="28"/>
          <w:u w:val="single"/>
        </w:rPr>
        <w:t xml:space="preserve"> </w:t>
      </w: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18"/>
          <w:szCs w:val="18"/>
        </w:rPr>
        <w:t>(Ф.И.О. студента)</w:t>
      </w:r>
    </w:p>
    <w:p w:rsidR="003F1E36" w:rsidRDefault="003F1E36" w:rsidP="003F1E36">
      <w:pPr>
        <w:pStyle w:val="af"/>
        <w:tabs>
          <w:tab w:val="left" w:pos="0"/>
          <w:tab w:val="left" w:pos="1080"/>
        </w:tabs>
        <w:ind w:firstLine="720"/>
        <w:rPr>
          <w:b/>
          <w:bCs/>
          <w:color w:val="000000"/>
          <w:sz w:val="18"/>
          <w:szCs w:val="18"/>
        </w:rPr>
      </w:pPr>
    </w:p>
    <w:tbl>
      <w:tblPr>
        <w:tblW w:w="9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949"/>
        <w:gridCol w:w="2977"/>
        <w:gridCol w:w="2818"/>
      </w:tblGrid>
      <w:tr w:rsidR="003F1E36" w:rsidTr="003F1E36">
        <w:trPr>
          <w:trHeight w:val="79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ind w:left="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ind w:left="3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Замечание руководителя практики от предприятия (организации)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ind w:left="2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Замечание руководителя практики от филиала</w:t>
            </w:r>
          </w:p>
        </w:tc>
      </w:tr>
      <w:tr w:rsidR="003F1E36" w:rsidTr="003F1E36">
        <w:trPr>
          <w:trHeight w:val="59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 w:rsidP="003F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Изучение нормативных документов в области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2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 w:rsidP="003F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Изучение действующего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4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 w:rsidP="003F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Использование полученных знаний при разработке отчёта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104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 w:rsidP="003F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 xml:space="preserve">Осуществление сбора, обработки и оценки информации, необходимой для организации и управления </w:t>
            </w:r>
            <w:r w:rsidRPr="003F1E36">
              <w:rPr>
                <w:sz w:val="24"/>
                <w:szCs w:val="24"/>
              </w:rPr>
              <w:lastRenderedPageBreak/>
              <w:t>профессиональной деятельностью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2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 w:rsidP="003F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Выявление потребностей покупателей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26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6" w:rsidRDefault="003F1E36" w:rsidP="003F1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Формирование потребностей покупателей товаров с помощью маркетинговых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Default="003F1E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Прогнозирование спроса потребителей, анализ маркетинговой информации, конъюнктуры товарного рынка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Default="003F1E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Анализ стратегии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Default="003F1E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Заполнение дневника по практике. Анализ проведенной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  <w:tr w:rsidR="003F1E36" w:rsidTr="003F1E36">
        <w:trPr>
          <w:trHeight w:val="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Default="003F1E3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27.07.20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36" w:rsidRPr="003F1E36" w:rsidRDefault="003F1E36">
            <w:pPr>
              <w:rPr>
                <w:sz w:val="24"/>
                <w:szCs w:val="24"/>
              </w:rPr>
            </w:pPr>
            <w:r w:rsidRPr="003F1E36">
              <w:rPr>
                <w:sz w:val="24"/>
                <w:szCs w:val="24"/>
              </w:rPr>
              <w:t>Написание отчета по практике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6" w:rsidRDefault="003F1E36">
            <w:pPr>
              <w:pStyle w:val="af"/>
              <w:tabs>
                <w:tab w:val="left" w:pos="0"/>
                <w:tab w:val="left" w:pos="1080"/>
              </w:tabs>
              <w:rPr>
                <w:b/>
                <w:bCs/>
                <w:color w:val="000000"/>
              </w:rPr>
            </w:pPr>
          </w:p>
        </w:tc>
      </w:tr>
    </w:tbl>
    <w:p w:rsidR="003F1E36" w:rsidRDefault="003F1E36" w:rsidP="003F1E36">
      <w:pPr>
        <w:rPr>
          <w:color w:val="000000"/>
          <w:sz w:val="24"/>
          <w:szCs w:val="24"/>
        </w:rPr>
      </w:pPr>
    </w:p>
    <w:p w:rsidR="003F1E36" w:rsidRDefault="003F1E36" w:rsidP="003F1E36">
      <w:pPr>
        <w:rPr>
          <w:color w:val="000000"/>
        </w:rPr>
      </w:pPr>
    </w:p>
    <w:p w:rsidR="003F1E36" w:rsidRDefault="003F1E36" w:rsidP="003F1E36">
      <w:pPr>
        <w:rPr>
          <w:color w:val="000000"/>
        </w:rPr>
      </w:pPr>
    </w:p>
    <w:p w:rsidR="003F1E36" w:rsidRDefault="003F1E36" w:rsidP="003F1E36">
      <w:pPr>
        <w:rPr>
          <w:color w:val="000000"/>
        </w:rPr>
      </w:pPr>
    </w:p>
    <w:p w:rsidR="003F1E36" w:rsidRDefault="003F1E36" w:rsidP="003F1E36">
      <w:pPr>
        <w:rPr>
          <w:color w:val="000000"/>
        </w:rPr>
      </w:pPr>
    </w:p>
    <w:p w:rsidR="003F1E36" w:rsidRDefault="003F1E36" w:rsidP="003F1E3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</w:p>
    <w:p w:rsidR="003F1E36" w:rsidRDefault="003F1E36" w:rsidP="003F1E36">
      <w:pPr>
        <w:ind w:left="-567"/>
        <w:rPr>
          <w:sz w:val="24"/>
          <w:szCs w:val="24"/>
        </w:rPr>
      </w:pPr>
      <w:r>
        <w:rPr>
          <w:sz w:val="28"/>
          <w:szCs w:val="28"/>
        </w:rPr>
        <w:t>от предприятия (организации)</w:t>
      </w:r>
      <w:r>
        <w:t xml:space="preserve">                              </w:t>
      </w:r>
      <w:r>
        <w:rPr>
          <w:sz w:val="28"/>
          <w:szCs w:val="28"/>
        </w:rPr>
        <w:t>___________   /____________________/</w:t>
      </w:r>
      <w:r>
        <w:t xml:space="preserve">                    </w:t>
      </w:r>
    </w:p>
    <w:p w:rsidR="003F1E36" w:rsidRDefault="003F1E36" w:rsidP="003F1E36">
      <w:pPr>
        <w:pStyle w:val="af"/>
        <w:tabs>
          <w:tab w:val="left" w:pos="0"/>
          <w:tab w:val="left" w:pos="1080"/>
          <w:tab w:val="left" w:pos="3968"/>
        </w:tabs>
        <w:ind w:firstLine="720"/>
        <w:rPr>
          <w:color w:val="000000"/>
          <w:sz w:val="20"/>
          <w:szCs w:val="20"/>
        </w:rPr>
      </w:pPr>
      <w:r>
        <w:rPr>
          <w:color w:val="000000"/>
        </w:rPr>
        <w:tab/>
        <w:t xml:space="preserve">                                           </w:t>
      </w:r>
      <w:r>
        <w:rPr>
          <w:color w:val="000000"/>
          <w:sz w:val="20"/>
          <w:szCs w:val="20"/>
        </w:rPr>
        <w:t xml:space="preserve">             </w:t>
      </w:r>
      <w:r>
        <w:rPr>
          <w:color w:val="000000"/>
        </w:rPr>
        <w:t xml:space="preserve">             </w:t>
      </w:r>
      <w:r>
        <w:rPr>
          <w:color w:val="000000"/>
          <w:sz w:val="20"/>
          <w:szCs w:val="20"/>
        </w:rPr>
        <w:t>(подпись)                       (расшифровка)</w:t>
      </w:r>
    </w:p>
    <w:p w:rsidR="003F1E36" w:rsidRDefault="003F1E36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F1E36" w:rsidRDefault="003F1E36" w:rsidP="003F1E3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ХАРАКТЕРИСТИКА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 студента-практиканта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группы 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Э171о,  </w:t>
      </w:r>
      <w:r w:rsidR="00226343">
        <w:rPr>
          <w:color w:val="000000"/>
          <w:sz w:val="28"/>
          <w:szCs w:val="28"/>
          <w:u w:val="single"/>
          <w:shd w:val="clear" w:color="auto" w:fill="FFFFFF"/>
        </w:rPr>
        <w:t>Логутенкову Дарью Алексеевну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4"/>
          <w:szCs w:val="24"/>
          <w:shd w:val="clear" w:color="auto" w:fill="FFFFFF"/>
        </w:rPr>
        <w:t>(№ группы)                       (Ф.И.О. студента)</w:t>
      </w:r>
    </w:p>
    <w:p w:rsidR="003F1E36" w:rsidRDefault="003F1E36" w:rsidP="003F1E3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F1E36" w:rsidRDefault="00226343" w:rsidP="003F1E3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Логутенкова Дарья Алексеевна</w:t>
      </w:r>
      <w:r w:rsidR="003F1E36">
        <w:rPr>
          <w:color w:val="000000"/>
          <w:sz w:val="28"/>
          <w:szCs w:val="28"/>
          <w:shd w:val="clear" w:color="auto" w:fill="FFFFFF"/>
        </w:rPr>
        <w:t>, студентка Смоленского филиала «РЭУ им. Г. В. Плеханова», проходила учебную практику в период с «14» июля 2020 года по «27» июля 2020 года в Смоленском филиале «РЭУ им. Г. В. Плеханова» в соответствии с заключенным договором на прохождение практики.</w:t>
      </w:r>
    </w:p>
    <w:p w:rsidR="003F1E36" w:rsidRDefault="003F1E36" w:rsidP="003F1E3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 время прохождения практики </w:t>
      </w:r>
      <w:r w:rsidR="00226343">
        <w:rPr>
          <w:color w:val="000000"/>
          <w:sz w:val="28"/>
          <w:szCs w:val="28"/>
          <w:shd w:val="clear" w:color="auto" w:fill="FFFFFF"/>
        </w:rPr>
        <w:t>Логутенкова Д.А</w:t>
      </w:r>
      <w:r>
        <w:rPr>
          <w:color w:val="000000"/>
          <w:sz w:val="28"/>
          <w:szCs w:val="28"/>
          <w:shd w:val="clear" w:color="auto" w:fill="FFFFFF"/>
        </w:rPr>
        <w:t>. проявляла интерес к изучению состава и структуры имущества организации, а также проявляла инициативу при ознакомлении с организационной и управленческой структурой организации и основами ее деятельности.</w:t>
      </w:r>
    </w:p>
    <w:p w:rsidR="003F1E36" w:rsidRDefault="003F1E36" w:rsidP="003F1E3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время прохождения практики студент-практикант выполнила в полном объеме предусмотренную программу практики, проявив самостоятельность и исследовательские способности. Используя полученную теоретическую базу, зарекомендовала себя грамотным сотрудником, способным использовать на практике полученные теоретические знания. Студентка обладает хорошими аналитическими и организаторскими способностями.</w:t>
      </w:r>
    </w:p>
    <w:p w:rsidR="003F1E36" w:rsidRDefault="003F1E36" w:rsidP="003F1E3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Студент-практикант выполнила все задания по практике, собрала необходимые документы и в полном объеме отразила их в отчете по практике. Отчет по практике составлен грамотно в соответствии с предъявленными требованиями и планом прохождения практики. На основе вышесказанного, рекомендуемая оценка за прохождение практики и написание отчета по практике – «отлично».</w:t>
      </w:r>
    </w:p>
    <w:p w:rsidR="003F1E36" w:rsidRDefault="003F1E36" w:rsidP="003F1E3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Руководитель практики </w:t>
      </w:r>
    </w:p>
    <w:p w:rsidR="003F1E36" w:rsidRDefault="003F1E36" w:rsidP="003F1E36">
      <w:pPr>
        <w:jc w:val="both"/>
        <w:rPr>
          <w:sz w:val="24"/>
          <w:szCs w:val="24"/>
        </w:rPr>
      </w:pPr>
      <w:r>
        <w:rPr>
          <w:sz w:val="24"/>
          <w:szCs w:val="28"/>
        </w:rPr>
        <w:t>от предприятия (организации)</w:t>
      </w:r>
      <w:r>
        <w:rPr>
          <w:szCs w:val="24"/>
        </w:rPr>
        <w:t xml:space="preserve">                              </w:t>
      </w:r>
      <w:r>
        <w:rPr>
          <w:sz w:val="24"/>
          <w:szCs w:val="24"/>
        </w:rPr>
        <w:t xml:space="preserve">___________   /____________________/                    </w:t>
      </w:r>
    </w:p>
    <w:p w:rsidR="00EC06DA" w:rsidRDefault="003F1E36" w:rsidP="003F1E36">
      <w:pPr>
        <w:tabs>
          <w:tab w:val="left" w:pos="0"/>
          <w:tab w:val="left" w:pos="1080"/>
          <w:tab w:val="left" w:pos="3968"/>
        </w:tabs>
        <w:spacing w:after="12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                                                           (подпись)                       (расшифровка)</w:t>
      </w:r>
    </w:p>
    <w:p w:rsidR="009D0319" w:rsidRPr="00EC06DA" w:rsidRDefault="009D0319" w:rsidP="00EC06DA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sectPr w:rsidR="009D0319" w:rsidRPr="00EC06DA" w:rsidSect="00767427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2A" w:rsidRDefault="00D36B2A" w:rsidP="004241CA">
      <w:r>
        <w:separator/>
      </w:r>
    </w:p>
  </w:endnote>
  <w:endnote w:type="continuationSeparator" w:id="0">
    <w:p w:rsidR="00D36B2A" w:rsidRDefault="00D36B2A" w:rsidP="0042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08" w:rsidRDefault="00C351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08" w:rsidRDefault="00C35108">
    <w:pPr>
      <w:pStyle w:val="ad"/>
      <w:jc w:val="center"/>
    </w:pPr>
  </w:p>
  <w:p w:rsidR="00C35108" w:rsidRDefault="00C351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08" w:rsidRDefault="00C3510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359560"/>
      <w:docPartObj>
        <w:docPartGallery w:val="Page Numbers (Bottom of Page)"/>
        <w:docPartUnique/>
      </w:docPartObj>
    </w:sdtPr>
    <w:sdtEndPr/>
    <w:sdtContent>
      <w:p w:rsidR="00C35108" w:rsidRDefault="00C351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500">
          <w:rPr>
            <w:noProof/>
          </w:rPr>
          <w:t>24</w:t>
        </w:r>
        <w:r>
          <w:fldChar w:fldCharType="end"/>
        </w:r>
      </w:p>
    </w:sdtContent>
  </w:sdt>
  <w:p w:rsidR="00C35108" w:rsidRDefault="00C3510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183263"/>
      <w:docPartObj>
        <w:docPartGallery w:val="Page Numbers (Bottom of Page)"/>
        <w:docPartUnique/>
      </w:docPartObj>
    </w:sdtPr>
    <w:sdtEndPr/>
    <w:sdtContent>
      <w:p w:rsidR="00C35108" w:rsidRDefault="003C2500" w:rsidP="00C35108">
        <w:pPr>
          <w:pStyle w:val="ad"/>
        </w:pPr>
      </w:p>
    </w:sdtContent>
  </w:sdt>
  <w:p w:rsidR="00C35108" w:rsidRDefault="00C351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2A" w:rsidRDefault="00D36B2A" w:rsidP="004241CA">
      <w:r>
        <w:separator/>
      </w:r>
    </w:p>
  </w:footnote>
  <w:footnote w:type="continuationSeparator" w:id="0">
    <w:p w:rsidR="00D36B2A" w:rsidRDefault="00D36B2A" w:rsidP="0042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08" w:rsidRDefault="00C351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08" w:rsidRDefault="00C351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108" w:rsidRDefault="00C351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467"/>
    <w:multiLevelType w:val="hybridMultilevel"/>
    <w:tmpl w:val="4CEEDF7C"/>
    <w:lvl w:ilvl="0" w:tplc="D4207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E7036"/>
    <w:multiLevelType w:val="hybridMultilevel"/>
    <w:tmpl w:val="5296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05"/>
    <w:multiLevelType w:val="hybridMultilevel"/>
    <w:tmpl w:val="F2D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0B73"/>
    <w:multiLevelType w:val="hybridMultilevel"/>
    <w:tmpl w:val="23C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7276"/>
    <w:multiLevelType w:val="hybridMultilevel"/>
    <w:tmpl w:val="409A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87E2A"/>
    <w:multiLevelType w:val="hybridMultilevel"/>
    <w:tmpl w:val="51686F6E"/>
    <w:lvl w:ilvl="0" w:tplc="50949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C2E"/>
    <w:multiLevelType w:val="hybridMultilevel"/>
    <w:tmpl w:val="E5A6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1A05"/>
    <w:multiLevelType w:val="hybridMultilevel"/>
    <w:tmpl w:val="0258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029C"/>
    <w:multiLevelType w:val="hybridMultilevel"/>
    <w:tmpl w:val="8E7C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138D7"/>
    <w:multiLevelType w:val="hybridMultilevel"/>
    <w:tmpl w:val="9EE8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D1950"/>
    <w:multiLevelType w:val="hybridMultilevel"/>
    <w:tmpl w:val="CEA0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05A4"/>
    <w:multiLevelType w:val="hybridMultilevel"/>
    <w:tmpl w:val="24E6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51E1F"/>
    <w:multiLevelType w:val="hybridMultilevel"/>
    <w:tmpl w:val="A12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49"/>
    <w:rsid w:val="000560BD"/>
    <w:rsid w:val="000C1568"/>
    <w:rsid w:val="00161F1B"/>
    <w:rsid w:val="001A1EBF"/>
    <w:rsid w:val="00226343"/>
    <w:rsid w:val="002648EC"/>
    <w:rsid w:val="00270944"/>
    <w:rsid w:val="0027593C"/>
    <w:rsid w:val="00280E88"/>
    <w:rsid w:val="002A0AD2"/>
    <w:rsid w:val="002C7849"/>
    <w:rsid w:val="003C2500"/>
    <w:rsid w:val="003F1E36"/>
    <w:rsid w:val="004241CA"/>
    <w:rsid w:val="0043763C"/>
    <w:rsid w:val="0045529E"/>
    <w:rsid w:val="004761F1"/>
    <w:rsid w:val="00482A6C"/>
    <w:rsid w:val="0057547E"/>
    <w:rsid w:val="005C4661"/>
    <w:rsid w:val="005F7FCD"/>
    <w:rsid w:val="00627590"/>
    <w:rsid w:val="00671D54"/>
    <w:rsid w:val="006D7B41"/>
    <w:rsid w:val="00721526"/>
    <w:rsid w:val="00767427"/>
    <w:rsid w:val="007E1BE4"/>
    <w:rsid w:val="00830E7D"/>
    <w:rsid w:val="008A5606"/>
    <w:rsid w:val="009D0319"/>
    <w:rsid w:val="009F0CF4"/>
    <w:rsid w:val="00A955C3"/>
    <w:rsid w:val="00AF1482"/>
    <w:rsid w:val="00B75D9D"/>
    <w:rsid w:val="00C35108"/>
    <w:rsid w:val="00C7112F"/>
    <w:rsid w:val="00CB4E67"/>
    <w:rsid w:val="00D36B2A"/>
    <w:rsid w:val="00DE42EC"/>
    <w:rsid w:val="00E26DB9"/>
    <w:rsid w:val="00EA2AAE"/>
    <w:rsid w:val="00EC06DA"/>
    <w:rsid w:val="00F431BB"/>
    <w:rsid w:val="00FA209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0A0071C-55A8-4C5C-AC1D-FF669C23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09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D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D0319"/>
    <w:rPr>
      <w:b/>
      <w:bCs/>
    </w:rPr>
  </w:style>
  <w:style w:type="paragraph" w:styleId="a6">
    <w:name w:val="Normal (Web)"/>
    <w:basedOn w:val="a"/>
    <w:uiPriority w:val="99"/>
    <w:unhideWhenUsed/>
    <w:rsid w:val="002709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2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241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241C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24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241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41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4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3F1E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3F1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29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52</cp:revision>
  <cp:lastPrinted>2020-08-12T10:33:00Z</cp:lastPrinted>
  <dcterms:created xsi:type="dcterms:W3CDTF">2020-08-07T06:59:00Z</dcterms:created>
  <dcterms:modified xsi:type="dcterms:W3CDTF">2020-08-12T10:34:00Z</dcterms:modified>
</cp:coreProperties>
</file>